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line="520" w:lineRule="exact"/>
        <w:jc w:val="center"/>
        <w:rPr>
          <w:rFonts w:hint="eastAsia" w:ascii="黑体" w:hAnsi="黑体" w:eastAsia="黑体" w:cs="黑体"/>
          <w:color w:val="1E1E21" w:themeColor="text1" w:themeShade="80"/>
          <w:kern w:val="0"/>
          <w:sz w:val="28"/>
          <w:szCs w:val="28"/>
          <w:lang w:val="zh-CN" w:bidi="ar"/>
        </w:rPr>
      </w:pPr>
      <w:r>
        <w:rPr>
          <w:rFonts w:hint="eastAsia" w:ascii="微软雅黑" w:hAnsi="微软雅黑" w:eastAsia="微软雅黑" w:cs="微软雅黑"/>
          <w:color w:val="1E1E21" w:themeColor="text1" w:themeShade="80"/>
          <w:kern w:val="0"/>
          <w:sz w:val="32"/>
          <w:szCs w:val="32"/>
          <w:lang w:eastAsia="zh-CN" w:bidi="ar"/>
        </w:rPr>
        <w:t>项目需求</w:t>
      </w:r>
      <w:bookmarkStart w:id="5" w:name="_GoBack"/>
      <w:bookmarkEnd w:id="5"/>
    </w:p>
    <w:p>
      <w:pPr>
        <w:spacing w:before="156" w:beforeLines="50"/>
        <w:jc w:val="center"/>
        <w:rPr>
          <w:rFonts w:hint="eastAsia" w:ascii="仿宋" w:hAnsi="仿宋" w:eastAsia="仿宋" w:cs="仿宋"/>
          <w:b/>
          <w:bCs w:val="0"/>
          <w:color w:val="1E1E21" w:themeColor="text1" w:themeShade="80"/>
          <w:sz w:val="28"/>
          <w:szCs w:val="28"/>
        </w:rPr>
      </w:pPr>
      <w:r>
        <w:rPr>
          <w:rFonts w:hint="eastAsia" w:ascii="仿宋" w:hAnsi="仿宋" w:eastAsia="仿宋" w:cs="仿宋"/>
          <w:b/>
          <w:bCs w:val="0"/>
          <w:color w:val="1E1E21" w:themeColor="text1" w:themeShade="80"/>
          <w:sz w:val="28"/>
          <w:szCs w:val="28"/>
          <w:lang w:eastAsia="zh-CN"/>
        </w:rPr>
        <w:t>安庆市</w:t>
      </w:r>
      <w:r>
        <w:rPr>
          <w:rFonts w:hint="eastAsia" w:ascii="仿宋" w:hAnsi="仿宋" w:eastAsia="仿宋" w:cs="仿宋"/>
          <w:b/>
          <w:bCs w:val="0"/>
          <w:color w:val="1E1E21" w:themeColor="text1" w:themeShade="80"/>
          <w:sz w:val="28"/>
          <w:szCs w:val="28"/>
          <w:lang w:val="en-US" w:eastAsia="zh-CN"/>
        </w:rPr>
        <w:t>2024</w:t>
      </w:r>
      <w:r>
        <w:rPr>
          <w:rFonts w:hint="eastAsia" w:ascii="仿宋" w:hAnsi="仿宋" w:eastAsia="仿宋" w:cs="仿宋"/>
          <w:b/>
          <w:bCs w:val="0"/>
          <w:color w:val="1E1E21" w:themeColor="text1" w:themeShade="80"/>
          <w:sz w:val="28"/>
          <w:szCs w:val="28"/>
        </w:rPr>
        <w:t>年病媒生物监测方案</w:t>
      </w:r>
      <w:bookmarkStart w:id="0" w:name="_Toc88669994"/>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病媒生物监测是疾病预防控制中一项重要的系统性基础工作。为确保监测工作的科学、规范、统一，监测数据的真实、可信，按照《全国病媒生物监测方案》（国卫办疾控函〔2016〕215号）（附件1）、《全国病媒生物监测实施方案》（中疾控传防发〔2016〕56 号）（附件2）国家级监测点的鼠类相关要求执行，特制定此方案。</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bCs/>
          <w:color w:val="1E1E21" w:themeColor="text1" w:themeShade="80"/>
          <w:kern w:val="0"/>
          <w:sz w:val="28"/>
          <w:szCs w:val="28"/>
        </w:rPr>
      </w:pPr>
      <w:r>
        <w:rPr>
          <w:rFonts w:hint="eastAsia" w:ascii="仿宋" w:hAnsi="仿宋" w:eastAsia="仿宋" w:cs="仿宋"/>
          <w:b/>
          <w:bCs/>
          <w:color w:val="1E1E21" w:themeColor="text1" w:themeShade="80"/>
          <w:kern w:val="0"/>
          <w:sz w:val="28"/>
          <w:szCs w:val="28"/>
        </w:rPr>
        <w:t>一、监测目的</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（一）掌握鼠</w:t>
      </w:r>
      <w:r>
        <w:rPr>
          <w:rFonts w:hint="eastAsia" w:ascii="仿宋" w:hAnsi="仿宋" w:eastAsia="仿宋" w:cs="仿宋"/>
          <w:color w:val="1E1E21" w:themeColor="text1" w:themeShade="80"/>
          <w:kern w:val="0"/>
          <w:sz w:val="28"/>
          <w:szCs w:val="28"/>
          <w:lang w:eastAsia="zh-CN"/>
        </w:rPr>
        <w:t>生态学及密度</w:t>
      </w:r>
      <w:r>
        <w:rPr>
          <w:rFonts w:hint="eastAsia" w:ascii="仿宋" w:hAnsi="仿宋" w:eastAsia="仿宋" w:cs="仿宋"/>
          <w:color w:val="1E1E21" w:themeColor="text1" w:themeShade="80"/>
          <w:kern w:val="0"/>
          <w:sz w:val="28"/>
          <w:szCs w:val="28"/>
        </w:rPr>
        <w:t>、苍蝇、蟑螂、蚊子等病媒生物的种类、数量、分布及季节变化，为预测预报和处理应急事件积累基础数据。</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（二）为制定我市城区病媒生物防制方案提供科学依据。</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（三）分析病媒生物的长期变化和当地传染性疾病的相关性，为病媒生物性传染病的预防控制提供技术支撑。</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bCs/>
          <w:color w:val="1E1E21" w:themeColor="text1" w:themeShade="80"/>
          <w:kern w:val="0"/>
          <w:sz w:val="28"/>
          <w:szCs w:val="28"/>
          <w:lang w:eastAsia="zh-CN"/>
        </w:rPr>
      </w:pPr>
      <w:r>
        <w:rPr>
          <w:rFonts w:hint="eastAsia" w:ascii="仿宋" w:hAnsi="仿宋" w:eastAsia="仿宋" w:cs="仿宋"/>
          <w:b/>
          <w:bCs/>
          <w:color w:val="1E1E21" w:themeColor="text1" w:themeShade="80"/>
          <w:kern w:val="0"/>
          <w:sz w:val="28"/>
          <w:szCs w:val="28"/>
          <w:lang w:eastAsia="zh-CN"/>
        </w:rPr>
        <w:t>二、监测项目</w:t>
      </w:r>
    </w:p>
    <w:bookmarkEnd w:id="0"/>
    <w:p>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仿宋" w:hAnsi="仿宋" w:eastAsia="仿宋" w:cs="仿宋"/>
          <w:b/>
          <w:bCs/>
          <w:color w:val="1E1E21" w:themeColor="text1" w:themeShade="80"/>
          <w:kern w:val="0"/>
          <w:sz w:val="28"/>
          <w:szCs w:val="28"/>
        </w:rPr>
      </w:pPr>
      <w:bookmarkStart w:id="1" w:name="_Toc88669995"/>
      <w:r>
        <w:rPr>
          <w:rFonts w:hint="eastAsia" w:ascii="仿宋" w:hAnsi="仿宋" w:eastAsia="仿宋" w:cs="仿宋"/>
          <w:b/>
          <w:bCs/>
          <w:color w:val="1E1E21" w:themeColor="text1" w:themeShade="80"/>
          <w:kern w:val="0"/>
          <w:sz w:val="28"/>
          <w:szCs w:val="28"/>
        </w:rPr>
        <w:t>(一) 鼠</w:t>
      </w:r>
      <w:r>
        <w:rPr>
          <w:rFonts w:hint="eastAsia" w:ascii="仿宋" w:hAnsi="仿宋" w:eastAsia="仿宋" w:cs="仿宋"/>
          <w:b/>
          <w:bCs/>
          <w:color w:val="1E1E21" w:themeColor="text1" w:themeShade="80"/>
          <w:kern w:val="0"/>
          <w:sz w:val="28"/>
          <w:szCs w:val="28"/>
          <w:lang w:eastAsia="zh-CN"/>
        </w:rPr>
        <w:t>生态学、</w:t>
      </w:r>
      <w:r>
        <w:rPr>
          <w:rFonts w:hint="eastAsia" w:ascii="仿宋" w:hAnsi="仿宋" w:eastAsia="仿宋" w:cs="仿宋"/>
          <w:b/>
          <w:bCs/>
          <w:color w:val="1E1E21" w:themeColor="text1" w:themeShade="80"/>
          <w:kern w:val="0"/>
          <w:sz w:val="28"/>
          <w:szCs w:val="28"/>
        </w:rPr>
        <w:t>密度监测</w:t>
      </w:r>
      <w:bookmarkEnd w:id="1"/>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1. 监测点的选择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lang w:eastAsia="zh-CN"/>
        </w:rPr>
        <w:t>常规密度监测</w:t>
      </w:r>
      <w:r>
        <w:rPr>
          <w:rFonts w:hint="eastAsia" w:ascii="仿宋" w:hAnsi="仿宋" w:eastAsia="仿宋" w:cs="仿宋"/>
          <w:color w:val="1E1E21" w:themeColor="text1" w:themeShade="80"/>
          <w:kern w:val="0"/>
          <w:sz w:val="28"/>
          <w:szCs w:val="28"/>
        </w:rPr>
        <w:t>市本级按照建城区东（</w:t>
      </w:r>
      <w:r>
        <w:rPr>
          <w:rFonts w:hint="eastAsia" w:ascii="仿宋" w:hAnsi="仿宋" w:eastAsia="仿宋" w:cs="仿宋"/>
          <w:color w:val="1E1E21" w:themeColor="text1" w:themeShade="80"/>
          <w:kern w:val="0"/>
          <w:sz w:val="28"/>
          <w:szCs w:val="28"/>
          <w:lang w:eastAsia="zh-CN"/>
        </w:rPr>
        <w:t>经开</w:t>
      </w:r>
      <w:r>
        <w:rPr>
          <w:rFonts w:hint="eastAsia" w:ascii="仿宋" w:hAnsi="仿宋" w:eastAsia="仿宋" w:cs="仿宋"/>
          <w:color w:val="1E1E21" w:themeColor="text1" w:themeShade="80"/>
          <w:kern w:val="0"/>
          <w:sz w:val="28"/>
          <w:szCs w:val="28"/>
        </w:rPr>
        <w:t>区）、南（</w:t>
      </w:r>
      <w:r>
        <w:rPr>
          <w:rFonts w:hint="eastAsia" w:ascii="仿宋" w:hAnsi="仿宋" w:eastAsia="仿宋" w:cs="仿宋"/>
          <w:color w:val="1E1E21" w:themeColor="text1" w:themeShade="80"/>
          <w:kern w:val="0"/>
          <w:sz w:val="28"/>
          <w:szCs w:val="28"/>
          <w:lang w:eastAsia="zh-CN"/>
        </w:rPr>
        <w:t>迎江区</w:t>
      </w:r>
      <w:r>
        <w:rPr>
          <w:rFonts w:hint="eastAsia" w:ascii="仿宋" w:hAnsi="仿宋" w:eastAsia="仿宋" w:cs="仿宋"/>
          <w:color w:val="1E1E21" w:themeColor="text1" w:themeShade="80"/>
          <w:kern w:val="0"/>
          <w:sz w:val="28"/>
          <w:szCs w:val="28"/>
        </w:rPr>
        <w:t>）、西（</w:t>
      </w:r>
      <w:r>
        <w:rPr>
          <w:rFonts w:hint="eastAsia" w:ascii="仿宋" w:hAnsi="仿宋" w:eastAsia="仿宋" w:cs="仿宋"/>
          <w:color w:val="1E1E21" w:themeColor="text1" w:themeShade="80"/>
          <w:kern w:val="0"/>
          <w:sz w:val="28"/>
          <w:szCs w:val="28"/>
          <w:lang w:eastAsia="zh-CN"/>
        </w:rPr>
        <w:t>大观区</w:t>
      </w:r>
      <w:r>
        <w:rPr>
          <w:rFonts w:hint="eastAsia" w:ascii="仿宋" w:hAnsi="仿宋" w:eastAsia="仿宋" w:cs="仿宋"/>
          <w:color w:val="1E1E21" w:themeColor="text1" w:themeShade="80"/>
          <w:kern w:val="0"/>
          <w:sz w:val="28"/>
          <w:szCs w:val="28"/>
        </w:rPr>
        <w:t>）、北（</w:t>
      </w:r>
      <w:r>
        <w:rPr>
          <w:rFonts w:hint="eastAsia" w:ascii="仿宋" w:hAnsi="仿宋" w:eastAsia="仿宋" w:cs="仿宋"/>
          <w:color w:val="1E1E21" w:themeColor="text1" w:themeShade="80"/>
          <w:kern w:val="0"/>
          <w:sz w:val="28"/>
          <w:szCs w:val="28"/>
          <w:lang w:eastAsia="zh-CN"/>
        </w:rPr>
        <w:t>宜秀</w:t>
      </w:r>
      <w:r>
        <w:rPr>
          <w:rFonts w:hint="eastAsia" w:ascii="仿宋" w:hAnsi="仿宋" w:eastAsia="仿宋" w:cs="仿宋"/>
          <w:color w:val="1E1E21" w:themeColor="text1" w:themeShade="80"/>
          <w:kern w:val="0"/>
          <w:sz w:val="28"/>
          <w:szCs w:val="28"/>
        </w:rPr>
        <w:t>区）、中（</w:t>
      </w:r>
      <w:r>
        <w:rPr>
          <w:rFonts w:hint="eastAsia" w:ascii="仿宋" w:hAnsi="仿宋" w:eastAsia="仿宋" w:cs="仿宋"/>
          <w:color w:val="1E1E21" w:themeColor="text1" w:themeShade="80"/>
          <w:kern w:val="0"/>
          <w:sz w:val="28"/>
          <w:szCs w:val="28"/>
          <w:lang w:eastAsia="zh-CN"/>
        </w:rPr>
        <w:t>大观</w:t>
      </w:r>
      <w:r>
        <w:rPr>
          <w:rFonts w:hint="eastAsia" w:ascii="仿宋" w:hAnsi="仿宋" w:eastAsia="仿宋" w:cs="仿宋"/>
          <w:color w:val="1E1E21" w:themeColor="text1" w:themeShade="80"/>
          <w:kern w:val="0"/>
          <w:sz w:val="28"/>
          <w:szCs w:val="28"/>
        </w:rPr>
        <w:t>区）方位各设1个监测点</w:t>
      </w:r>
      <w:r>
        <w:rPr>
          <w:rFonts w:hint="eastAsia" w:ascii="仿宋" w:hAnsi="仿宋" w:eastAsia="仿宋" w:cs="仿宋"/>
          <w:color w:val="1E1E21" w:themeColor="text1" w:themeShade="80"/>
          <w:kern w:val="0"/>
          <w:sz w:val="28"/>
          <w:szCs w:val="28"/>
          <w:lang w:val="en-US" w:eastAsia="zh-CN"/>
        </w:rPr>
        <w:t>;</w:t>
      </w:r>
      <w:r>
        <w:rPr>
          <w:rFonts w:hint="eastAsia" w:ascii="仿宋" w:hAnsi="仿宋" w:eastAsia="仿宋" w:cs="仿宋"/>
          <w:color w:val="1E1E21" w:themeColor="text1" w:themeShade="80"/>
          <w:kern w:val="0"/>
          <w:sz w:val="28"/>
          <w:szCs w:val="28"/>
          <w:lang w:eastAsia="zh-CN"/>
        </w:rPr>
        <w:t>生态学监测选取岳西县和大观区。</w:t>
      </w:r>
      <w:r>
        <w:rPr>
          <w:rFonts w:hint="eastAsia" w:ascii="仿宋" w:hAnsi="仿宋" w:eastAsia="仿宋" w:cs="仿宋"/>
          <w:color w:val="1E1E21" w:themeColor="text1" w:themeShade="80"/>
          <w:kern w:val="0"/>
          <w:sz w:val="28"/>
          <w:szCs w:val="28"/>
        </w:rPr>
        <w:t>每个监测点须包括至少1个城镇居民区和2个特殊行业(餐饮、食品制售)。城镇居民区生境应选择当地居住条件和环境卫生较差的城中村、城乡结合部等有适宜鼠类生存的地点，包括室内和室外。鼠类生态学监测月采获的鼠类标本；3月和9月加强监测，使上年11月、当年1月、3月3个月合计,当年5月、7月、9月3个月合计鼠类标本各不少于</w:t>
      </w:r>
      <w:r>
        <w:rPr>
          <w:rFonts w:hint="eastAsia" w:ascii="仿宋" w:hAnsi="仿宋" w:eastAsia="仿宋" w:cs="仿宋"/>
          <w:color w:val="1E1E21" w:themeColor="text1" w:themeShade="80"/>
          <w:kern w:val="0"/>
          <w:sz w:val="28"/>
          <w:szCs w:val="28"/>
          <w:lang w:val="en-US" w:eastAsia="zh-CN"/>
        </w:rPr>
        <w:t>100</w:t>
      </w:r>
      <w:r>
        <w:rPr>
          <w:rFonts w:hint="eastAsia" w:ascii="仿宋" w:hAnsi="仿宋" w:eastAsia="仿宋" w:cs="仿宋"/>
          <w:color w:val="1E1E21" w:themeColor="text1" w:themeShade="80"/>
          <w:kern w:val="0"/>
          <w:sz w:val="28"/>
          <w:szCs w:val="28"/>
        </w:rPr>
        <w:t>只，其中3月和9月标本各不少于100只。</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2. 监测时间</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夹(笼)夜法和粘鼠板法的监测每两月监测一次，奇数月中旬开展监测，两次监测时间间隔不小于30天。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3. 监测方法</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采用夹（笼）夜法或粘鼠板法。</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夹夜（笼）法选用中型钢板夹（每个区将鼠夹进行统一编号），以生花生米为诱饵，晚放晨收。室内按每15㎡布夹1只，沿墙根均匀布放。室外每5m布夹1只。每一监测点每月布夹累计不少于100有效夹（笼）夜。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粘鼠板法：居民区室内外环境布放鼠夹有困难时，可以使用粘鼠板法。粘鼠板胶面15cm×20cm。布放时将粘鼠板展开，靠墙或鼠类经常活动、栖息的场所布放，不需要诱饵。应避免放置在阳光直射、淋水和地面潮湿的场所，并防止尘土等污物对粘鼠板的污染。民房室内每15㎡放1张，每户布放不超过3张，监测居民区不少于35户。</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由于采用夹（笼）夜法和粘鼠板法也是灭鼠措施，可在一定时间内，降低监测地点鼠密度，影响监测结果，所以各地应结合本地情况，确定监测地点的范围，不同月份应在监测点内的不同区域进行监测，以免连续监测对鼠密度造成影响。因此三个月内不得在同一区域实施监测，不同月份选取的监测区域之间距离应大于250m。</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4. 统计与计算</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(1)夹夜（笼）法鼠密度以每百只鼠夹捕获鼠数量，即捕获率表示，计算公式如下：</w:t>
      </w:r>
    </w:p>
    <w:p>
      <w:pPr>
        <w:autoSpaceDE w:val="0"/>
        <w:autoSpaceDN w:val="0"/>
        <w:adjustRightInd w:val="0"/>
        <w:ind w:firstLine="560" w:firstLineChars="200"/>
        <w:rPr>
          <w:rFonts w:hint="eastAsia" w:ascii="仿宋_GB2312" w:hAnsi="仿宋" w:eastAsia="仿宋_GB2312" w:cs="仿宋"/>
          <w:color w:val="1E1E21" w:themeColor="text1" w:themeShade="80"/>
          <w:kern w:val="0"/>
          <w:sz w:val="32"/>
          <w:szCs w:val="32"/>
        </w:rPr>
      </w:pPr>
      <w:r>
        <w:rPr>
          <w:rFonts w:hint="eastAsia" w:ascii="仿宋" w:hAnsi="仿宋" w:eastAsia="仿宋" w:cs="仿宋"/>
          <w:color w:val="1E1E21" w:themeColor="text1" w:themeShade="80"/>
          <w:kern w:val="0"/>
          <w:sz w:val="28"/>
          <w:szCs w:val="28"/>
        </w:rPr>
        <w:drawing>
          <wp:inline distT="0" distB="0" distL="114300" distR="114300">
            <wp:extent cx="4028440" cy="790575"/>
            <wp:effectExtent l="0" t="0" r="1016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4028440" cy="790575"/>
                    </a:xfrm>
                    <a:prstGeom prst="rect">
                      <a:avLst/>
                    </a:prstGeom>
                    <a:noFill/>
                    <a:ln>
                      <a:noFill/>
                    </a:ln>
                  </pic:spPr>
                </pic:pic>
              </a:graphicData>
            </a:graphic>
          </wp:inline>
        </w:drawing>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有效夹(笼)数=布夹(笼)总数-无效夹(笼)数</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无效夹(笼)是指丢失或不明原因击发的鼠夹(笼)</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捕鼠总数是指鼠夹(笼)捕获鼠类的数量总和，鼠夹上夹有完整鼠或鼠头、鼠皮、鼠毛、鼠尾、鼠爪等部分肢体的定为捕到鼠，记入捕鼠总数。</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(2)粘鼠板法鼠密度以每百张粘鼠板捕获鼠数量，即捕鼠率表示，计算公式如下：</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drawing>
          <wp:inline distT="0" distB="0" distL="114300" distR="114300">
            <wp:extent cx="3628390" cy="790575"/>
            <wp:effectExtent l="0" t="0" r="1397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3628390" cy="790575"/>
                    </a:xfrm>
                    <a:prstGeom prst="rect">
                      <a:avLst/>
                    </a:prstGeom>
                    <a:noFill/>
                    <a:ln>
                      <a:noFill/>
                    </a:ln>
                  </pic:spPr>
                </pic:pic>
              </a:graphicData>
            </a:graphic>
          </wp:inline>
        </w:drawing>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捕获鼠数要求同夹（笼）夜法。</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有效板数=布放粘鼠板总数-无效粘鼠板数</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无效粘鼠板指丢失或水淋及尘土污染导致失效的粘鼠板。捕获鼠类后，进行鼠种鉴定，并同时记录捕鼠地点、性别、体重(精确到0.1g)和头体长(见表1)，汇总表见表2。</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5. 注意事项</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监测前做好宣传告知，防止误伤儿童和宠物。夹（笼）夜法和粘鼠板法监测鼠密度时，容易和鼠类密切接触。为防止感染各种鼠传病原体，需要做好个人防护。收放鼠夹和鉴定鼠种时应戴手套及可防止气溶胶吸入的口罩。鉴定鼠类标本前需要将所有标本在密闭容器中用乙醚或氯仿进行麻醉熏蒸10min左右，防止鼠类体表各种寄生虫逃逸及叮咬。鼠尸体用消毒液消毒后深埋或焚烧。接触鼠尸物品经消毒后才可继续使用。</w:t>
      </w:r>
    </w:p>
    <w:p>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仿宋" w:hAnsi="仿宋" w:eastAsia="仿宋" w:cs="仿宋"/>
          <w:b/>
          <w:bCs/>
          <w:color w:val="1E1E21" w:themeColor="text1" w:themeShade="80"/>
          <w:kern w:val="0"/>
          <w:sz w:val="28"/>
          <w:szCs w:val="28"/>
        </w:rPr>
      </w:pPr>
      <w:bookmarkStart w:id="2" w:name="_Toc88669996"/>
      <w:r>
        <w:rPr>
          <w:rFonts w:hint="eastAsia" w:ascii="仿宋" w:hAnsi="仿宋" w:eastAsia="仿宋" w:cs="仿宋"/>
          <w:b/>
          <w:bCs/>
          <w:color w:val="1E1E21" w:themeColor="text1" w:themeShade="80"/>
          <w:kern w:val="0"/>
          <w:sz w:val="28"/>
          <w:szCs w:val="28"/>
        </w:rPr>
        <w:t xml:space="preserve"> (二) 蚊密度监测</w:t>
      </w:r>
      <w:bookmarkEnd w:id="2"/>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监测生境选择要适合以下条件：</w:t>
      </w:r>
      <w:r>
        <w:rPr>
          <w:rFonts w:hint="eastAsia" w:ascii="仿宋" w:hAnsi="仿宋" w:eastAsia="仿宋" w:cs="仿宋"/>
          <w:color w:val="1E1E21" w:themeColor="text1" w:themeShade="80"/>
          <w:kern w:val="0"/>
          <w:sz w:val="28"/>
          <w:szCs w:val="28"/>
        </w:rPr>
        <w:fldChar w:fldCharType="begin"/>
      </w:r>
      <w:r>
        <w:rPr>
          <w:rFonts w:hint="eastAsia" w:ascii="仿宋" w:hAnsi="仿宋" w:eastAsia="仿宋" w:cs="仿宋"/>
          <w:color w:val="1E1E21" w:themeColor="text1" w:themeShade="80"/>
          <w:kern w:val="0"/>
          <w:sz w:val="28"/>
          <w:szCs w:val="28"/>
        </w:rPr>
        <w:instrText xml:space="preserve"> = 1 \* GB3 </w:instrText>
      </w:r>
      <w:r>
        <w:rPr>
          <w:rFonts w:hint="eastAsia" w:ascii="仿宋" w:hAnsi="仿宋" w:eastAsia="仿宋" w:cs="仿宋"/>
          <w:color w:val="1E1E21" w:themeColor="text1" w:themeShade="80"/>
          <w:kern w:val="0"/>
          <w:sz w:val="28"/>
          <w:szCs w:val="28"/>
        </w:rPr>
        <w:fldChar w:fldCharType="separate"/>
      </w:r>
      <w:r>
        <w:rPr>
          <w:rFonts w:hint="eastAsia" w:ascii="仿宋" w:hAnsi="仿宋" w:eastAsia="仿宋" w:cs="仿宋"/>
          <w:color w:val="1E1E21" w:themeColor="text1" w:themeShade="80"/>
          <w:kern w:val="0"/>
          <w:sz w:val="28"/>
          <w:szCs w:val="28"/>
        </w:rPr>
        <w:t>①</w:t>
      </w:r>
      <w:r>
        <w:rPr>
          <w:rFonts w:hint="eastAsia" w:ascii="仿宋" w:hAnsi="仿宋" w:eastAsia="仿宋" w:cs="仿宋"/>
          <w:color w:val="1E1E21" w:themeColor="text1" w:themeShade="80"/>
          <w:kern w:val="0"/>
          <w:sz w:val="28"/>
          <w:szCs w:val="28"/>
        </w:rPr>
        <w:fldChar w:fldCharType="end"/>
      </w:r>
      <w:r>
        <w:rPr>
          <w:rFonts w:hint="eastAsia" w:ascii="仿宋" w:hAnsi="仿宋" w:eastAsia="仿宋" w:cs="仿宋"/>
          <w:color w:val="1E1E21" w:themeColor="text1" w:themeShade="80"/>
          <w:kern w:val="0"/>
          <w:sz w:val="28"/>
          <w:szCs w:val="28"/>
        </w:rPr>
        <w:t>蚊虫孳生的最佳生境；</w:t>
      </w:r>
      <w:r>
        <w:rPr>
          <w:rFonts w:hint="eastAsia" w:ascii="仿宋" w:hAnsi="仿宋" w:eastAsia="仿宋" w:cs="仿宋"/>
          <w:color w:val="1E1E21" w:themeColor="text1" w:themeShade="80"/>
          <w:kern w:val="0"/>
          <w:sz w:val="28"/>
          <w:szCs w:val="28"/>
        </w:rPr>
        <w:fldChar w:fldCharType="begin"/>
      </w:r>
      <w:r>
        <w:rPr>
          <w:rFonts w:hint="eastAsia" w:ascii="仿宋" w:hAnsi="仿宋" w:eastAsia="仿宋" w:cs="仿宋"/>
          <w:color w:val="1E1E21" w:themeColor="text1" w:themeShade="80"/>
          <w:kern w:val="0"/>
          <w:sz w:val="28"/>
          <w:szCs w:val="28"/>
        </w:rPr>
        <w:instrText xml:space="preserve"> = 2 \* GB3 </w:instrText>
      </w:r>
      <w:r>
        <w:rPr>
          <w:rFonts w:hint="eastAsia" w:ascii="仿宋" w:hAnsi="仿宋" w:eastAsia="仿宋" w:cs="仿宋"/>
          <w:color w:val="1E1E21" w:themeColor="text1" w:themeShade="80"/>
          <w:kern w:val="0"/>
          <w:sz w:val="28"/>
          <w:szCs w:val="28"/>
        </w:rPr>
        <w:fldChar w:fldCharType="separate"/>
      </w:r>
      <w:r>
        <w:rPr>
          <w:rFonts w:hint="eastAsia" w:ascii="仿宋" w:hAnsi="仿宋" w:eastAsia="仿宋" w:cs="仿宋"/>
          <w:color w:val="1E1E21" w:themeColor="text1" w:themeShade="80"/>
          <w:kern w:val="0"/>
          <w:sz w:val="28"/>
          <w:szCs w:val="28"/>
        </w:rPr>
        <w:t>②</w:t>
      </w:r>
      <w:r>
        <w:rPr>
          <w:rFonts w:hint="eastAsia" w:ascii="仿宋" w:hAnsi="仿宋" w:eastAsia="仿宋" w:cs="仿宋"/>
          <w:color w:val="1E1E21" w:themeColor="text1" w:themeShade="80"/>
          <w:kern w:val="0"/>
          <w:sz w:val="28"/>
          <w:szCs w:val="28"/>
        </w:rPr>
        <w:fldChar w:fldCharType="end"/>
      </w:r>
      <w:r>
        <w:rPr>
          <w:rFonts w:hint="eastAsia" w:ascii="仿宋" w:hAnsi="仿宋" w:eastAsia="仿宋" w:cs="仿宋"/>
          <w:color w:val="1E1E21" w:themeColor="text1" w:themeShade="80"/>
          <w:kern w:val="0"/>
          <w:sz w:val="28"/>
          <w:szCs w:val="28"/>
        </w:rPr>
        <w:t>当地蚊媒传染病疫情高发区；</w:t>
      </w:r>
      <w:r>
        <w:rPr>
          <w:rFonts w:hint="eastAsia" w:ascii="仿宋" w:hAnsi="仿宋" w:eastAsia="仿宋" w:cs="仿宋"/>
          <w:color w:val="1E1E21" w:themeColor="text1" w:themeShade="80"/>
          <w:kern w:val="0"/>
          <w:sz w:val="28"/>
          <w:szCs w:val="28"/>
        </w:rPr>
        <w:fldChar w:fldCharType="begin"/>
      </w:r>
      <w:r>
        <w:rPr>
          <w:rFonts w:hint="eastAsia" w:ascii="仿宋" w:hAnsi="仿宋" w:eastAsia="仿宋" w:cs="仿宋"/>
          <w:color w:val="1E1E21" w:themeColor="text1" w:themeShade="80"/>
          <w:kern w:val="0"/>
          <w:sz w:val="28"/>
          <w:szCs w:val="28"/>
        </w:rPr>
        <w:instrText xml:space="preserve"> = 3 \* GB3 </w:instrText>
      </w:r>
      <w:r>
        <w:rPr>
          <w:rFonts w:hint="eastAsia" w:ascii="仿宋" w:hAnsi="仿宋" w:eastAsia="仿宋" w:cs="仿宋"/>
          <w:color w:val="1E1E21" w:themeColor="text1" w:themeShade="80"/>
          <w:kern w:val="0"/>
          <w:sz w:val="28"/>
          <w:szCs w:val="28"/>
        </w:rPr>
        <w:fldChar w:fldCharType="separate"/>
      </w:r>
      <w:r>
        <w:rPr>
          <w:rFonts w:hint="eastAsia" w:ascii="仿宋" w:hAnsi="仿宋" w:eastAsia="仿宋" w:cs="仿宋"/>
          <w:color w:val="1E1E21" w:themeColor="text1" w:themeShade="80"/>
          <w:kern w:val="0"/>
          <w:sz w:val="28"/>
          <w:szCs w:val="28"/>
        </w:rPr>
        <w:t>③</w:t>
      </w:r>
      <w:r>
        <w:rPr>
          <w:rFonts w:hint="eastAsia" w:ascii="仿宋" w:hAnsi="仿宋" w:eastAsia="仿宋" w:cs="仿宋"/>
          <w:color w:val="1E1E21" w:themeColor="text1" w:themeShade="80"/>
          <w:kern w:val="0"/>
          <w:sz w:val="28"/>
          <w:szCs w:val="28"/>
        </w:rPr>
        <w:fldChar w:fldCharType="end"/>
      </w:r>
      <w:r>
        <w:rPr>
          <w:rFonts w:hint="eastAsia" w:ascii="仿宋" w:hAnsi="仿宋" w:eastAsia="仿宋" w:cs="仿宋"/>
          <w:color w:val="1E1E21" w:themeColor="text1" w:themeShade="80"/>
          <w:kern w:val="0"/>
          <w:sz w:val="28"/>
          <w:szCs w:val="28"/>
        </w:rPr>
        <w:t>监测工作方便执行。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1.监测点的选择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按城区不同地理方位，选择居民区、公园(含街心公园)、医院各4处。</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2.监测时间</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4-11月份，每月2次，相邻两次的测定间隔应为10天，风雨天气(风力五级以上)顺延。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3.监测方法</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_GB2312" w:hAnsi="仿宋" w:eastAsia="仿宋_GB2312" w:cs="仿宋"/>
          <w:color w:val="1E1E21" w:themeColor="text1" w:themeShade="80"/>
          <w:kern w:val="0"/>
          <w:sz w:val="32"/>
          <w:szCs w:val="32"/>
        </w:rPr>
      </w:pPr>
      <w:r>
        <w:rPr>
          <w:rFonts w:hint="eastAsia" w:ascii="仿宋" w:hAnsi="仿宋" w:eastAsia="仿宋" w:cs="仿宋"/>
          <w:color w:val="1E1E21" w:themeColor="text1" w:themeShade="80"/>
          <w:kern w:val="0"/>
          <w:sz w:val="28"/>
          <w:szCs w:val="28"/>
        </w:rPr>
        <w:t>每处使用诱蚊灯1只，日落前1h接通电源，开启诱蚊灯诱捕蚊虫，直至次日日出后1h。密闭收集器后，再关闭电源，将集蚊袋取出，乙醚麻醉或冰箱冷冻处死，鉴定种类、性别并计数。</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4. 统计与计算：密度指数计算</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drawing>
          <wp:inline distT="0" distB="0" distL="114300" distR="114300">
            <wp:extent cx="4790440" cy="790575"/>
            <wp:effectExtent l="0" t="0" r="1016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4790440" cy="7905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分别将每盏灯每晚的监测结果填入数据报表(见表3)，记录当时主要气象数据(气温，湿度，风力)，环境类型。汇总表见表4。</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jc w:val="left"/>
        <w:textAlignment w:val="auto"/>
        <w:rPr>
          <w:rFonts w:hint="eastAsia" w:ascii="仿宋" w:hAnsi="仿宋" w:eastAsia="仿宋" w:cs="仿宋"/>
          <w:b/>
          <w:bCs/>
          <w:color w:val="1E1E21" w:themeColor="text1" w:themeShade="80"/>
          <w:kern w:val="0"/>
          <w:sz w:val="28"/>
          <w:szCs w:val="28"/>
        </w:rPr>
      </w:pPr>
      <w:bookmarkStart w:id="3" w:name="_Toc88669997"/>
      <w:r>
        <w:rPr>
          <w:rFonts w:hint="eastAsia" w:ascii="仿宋" w:hAnsi="仿宋" w:eastAsia="仿宋" w:cs="仿宋"/>
          <w:b/>
          <w:bCs/>
          <w:color w:val="1E1E21" w:themeColor="text1" w:themeShade="80"/>
          <w:kern w:val="0"/>
          <w:sz w:val="28"/>
          <w:szCs w:val="28"/>
        </w:rPr>
        <w:t>(三) 蝇密度监测</w:t>
      </w:r>
      <w:bookmarkEnd w:id="3"/>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1. 监测点的选择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市本级按照建城区东、南、西、北、中方位各设1个监测点，每个监测点随机选择农贸集市1处、餐饮外环境2处、绿化带1块和居民区1个。各监测点确定好监测场所后，上报监测场所名单，各个监测点监测场所相对固定。</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2. 监测时间</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4-11月份，每月中旬监测一次，遇雨天顺延。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3. 监测方法</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采用笼诱法。每处放1个诱蝇笼。</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放置时间:每次放置6小时，上午9～10点之间布放，下午3～4点间收回。</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4. 种类鉴定、数据统计和记录</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收笼后，用乙醚或氯仿杀死后分类，统计各蝇种的数量。记录监测当天的天气情况(气温，湿度，风力)(见表5)。汇总表见表6。</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bookmarkStart w:id="4" w:name="_Toc88669998"/>
      <w:r>
        <w:rPr>
          <w:rFonts w:hint="eastAsia" w:ascii="仿宋" w:hAnsi="仿宋" w:eastAsia="仿宋" w:cs="仿宋"/>
          <w:color w:val="1E1E21" w:themeColor="text1" w:themeShade="80"/>
          <w:kern w:val="0"/>
          <w:sz w:val="28"/>
          <w:szCs w:val="28"/>
        </w:rPr>
        <w:t>捕蝇笼蝇密度</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drawing>
          <wp:inline distT="0" distB="0" distL="114300" distR="114300">
            <wp:extent cx="2799715" cy="790575"/>
            <wp:effectExtent l="0" t="0" r="4445"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799715" cy="7905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5. 捕蝇笼</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 xml:space="preserve">诱蝇笼规格：为锥形芯圆形诱蝇笼，笼高40cm，直径25cm，圆锥形芯高35cm，顶口直径2cm。   </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诱饵：红糖、食醋（酿造陈醋）饵(50g＋50g)＋50ml水。</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jc w:val="left"/>
        <w:textAlignment w:val="auto"/>
        <w:rPr>
          <w:rFonts w:hint="eastAsia" w:ascii="仿宋" w:hAnsi="仿宋" w:eastAsia="仿宋" w:cs="仿宋"/>
          <w:b/>
          <w:bCs/>
          <w:color w:val="1E1E21" w:themeColor="text1" w:themeShade="80"/>
          <w:kern w:val="0"/>
          <w:sz w:val="28"/>
          <w:szCs w:val="28"/>
        </w:rPr>
      </w:pPr>
      <w:r>
        <w:rPr>
          <w:rFonts w:hint="eastAsia" w:ascii="仿宋" w:hAnsi="仿宋" w:eastAsia="仿宋" w:cs="仿宋"/>
          <w:b/>
          <w:bCs/>
          <w:color w:val="1E1E21" w:themeColor="text1" w:themeShade="80"/>
          <w:kern w:val="0"/>
          <w:sz w:val="28"/>
          <w:szCs w:val="28"/>
        </w:rPr>
        <w:t xml:space="preserve"> (四) 蟑螂密度监测</w:t>
      </w:r>
      <w:bookmarkEnd w:id="4"/>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1. 监测点的选择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市本级按照建城区东</w:t>
      </w:r>
      <w:r>
        <w:rPr>
          <w:rFonts w:hint="eastAsia" w:ascii="仿宋" w:hAnsi="仿宋" w:eastAsia="仿宋" w:cs="仿宋"/>
          <w:color w:val="1E1E21" w:themeColor="text1" w:themeShade="80"/>
          <w:kern w:val="0"/>
          <w:sz w:val="28"/>
          <w:szCs w:val="28"/>
          <w:lang w:eastAsia="zh-CN"/>
        </w:rPr>
        <w:t>、</w:t>
      </w:r>
      <w:r>
        <w:rPr>
          <w:rFonts w:hint="eastAsia" w:ascii="仿宋" w:hAnsi="仿宋" w:eastAsia="仿宋" w:cs="仿宋"/>
          <w:color w:val="1E1E21" w:themeColor="text1" w:themeShade="80"/>
          <w:kern w:val="0"/>
          <w:sz w:val="28"/>
          <w:szCs w:val="28"/>
        </w:rPr>
        <w:t>南、西、北、中方位各设1个监测点。每个监测点随机选择农贸市场1处、超市1处、宾馆1处、餐饮环境1处、医院1家和居民区1个。各监测点确定好监测场所后，上报监测场所名单，各个监测点监测场所相对固定。</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2. 监测时间</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全年监测，每两个月监测一次，奇数月的上旬开展监测。</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3. 监测方法</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应用粘捕法，统一用粘蟑纸，每处布放10张粘蟑纸。市场和超市布放在食品加工销售柜台，餐饮和宾馆布放在操作间和餐厅，医院布放在病房，居民区在各户的厨房，晚放晨收。每个标准间(约15㎡)放置1张，居民每户厨房放置1张。不得选择一周内药物处理过的场所作监测点，每次监测时，粘捕纸必须更新。</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color w:val="1E1E21" w:themeColor="text1" w:themeShade="80"/>
          <w:kern w:val="0"/>
          <w:sz w:val="28"/>
          <w:szCs w:val="28"/>
        </w:rPr>
      </w:pPr>
      <w:r>
        <w:rPr>
          <w:rFonts w:hint="eastAsia" w:ascii="仿宋" w:hAnsi="仿宋" w:eastAsia="仿宋" w:cs="仿宋"/>
          <w:b/>
          <w:color w:val="1E1E21" w:themeColor="text1" w:themeShade="80"/>
          <w:kern w:val="0"/>
          <w:sz w:val="28"/>
          <w:szCs w:val="28"/>
        </w:rPr>
        <w:t>4. 统计和计算</w:t>
      </w:r>
    </w:p>
    <w:p>
      <w:pPr>
        <w:autoSpaceDE w:val="0"/>
        <w:autoSpaceDN w:val="0"/>
        <w:adjustRightInd w:val="0"/>
        <w:ind w:firstLine="560" w:firstLineChars="200"/>
        <w:rPr>
          <w:rFonts w:hint="eastAsia" w:ascii="仿宋_GB2312" w:hAnsi="仿宋" w:eastAsia="仿宋_GB2312" w:cs="仿宋"/>
          <w:color w:val="1E1E21" w:themeColor="text1" w:themeShade="80"/>
          <w:kern w:val="0"/>
          <w:sz w:val="28"/>
          <w:szCs w:val="28"/>
        </w:rPr>
      </w:pPr>
      <w:r>
        <w:rPr>
          <w:rFonts w:hint="eastAsia" w:ascii="仿宋" w:hAnsi="仿宋" w:eastAsia="仿宋" w:cs="仿宋"/>
          <w:color w:val="1E1E21" w:themeColor="text1" w:themeShade="80"/>
          <w:kern w:val="0"/>
          <w:sz w:val="28"/>
          <w:szCs w:val="28"/>
        </w:rPr>
        <w:drawing>
          <wp:inline distT="0" distB="0" distL="114300" distR="114300">
            <wp:extent cx="4476115" cy="628650"/>
            <wp:effectExtent l="0" t="0" r="444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4476115" cy="628650"/>
                    </a:xfrm>
                    <a:prstGeom prst="rect">
                      <a:avLst/>
                    </a:prstGeom>
                    <a:noFill/>
                    <a:ln>
                      <a:noFill/>
                    </a:ln>
                  </pic:spPr>
                </pic:pic>
              </a:graphicData>
            </a:graphic>
          </wp:inline>
        </w:drawing>
      </w:r>
    </w:p>
    <w:p>
      <w:pPr>
        <w:autoSpaceDE w:val="0"/>
        <w:autoSpaceDN w:val="0"/>
        <w:adjustRightInd w:val="0"/>
        <w:ind w:firstLine="560" w:firstLineChars="200"/>
        <w:rPr>
          <w:rFonts w:hint="eastAsia" w:ascii="仿宋_GB2312" w:hAnsi="仿宋" w:eastAsia="仿宋_GB2312" w:cs="仿宋"/>
          <w:color w:val="1E1E21" w:themeColor="text1" w:themeShade="80"/>
          <w:kern w:val="0"/>
          <w:sz w:val="28"/>
          <w:szCs w:val="28"/>
        </w:rPr>
      </w:pPr>
      <w:r>
        <w:rPr>
          <w:rFonts w:hint="eastAsia" w:ascii="仿宋" w:hAnsi="仿宋" w:eastAsia="仿宋" w:cs="仿宋"/>
          <w:color w:val="1E1E21" w:themeColor="text1" w:themeShade="80"/>
          <w:kern w:val="0"/>
          <w:sz w:val="28"/>
          <w:szCs w:val="28"/>
        </w:rPr>
        <w:drawing>
          <wp:inline distT="0" distB="0" distL="114300" distR="114300">
            <wp:extent cx="4066540" cy="628650"/>
            <wp:effectExtent l="0" t="0" r="254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4066540" cy="628650"/>
                    </a:xfrm>
                    <a:prstGeom prst="rect">
                      <a:avLst/>
                    </a:prstGeom>
                    <a:noFill/>
                    <a:ln>
                      <a:noFill/>
                    </a:ln>
                  </pic:spPr>
                </pic:pic>
              </a:graphicData>
            </a:graphic>
          </wp:inline>
        </w:drawing>
      </w:r>
    </w:p>
    <w:p>
      <w:pPr>
        <w:autoSpaceDE w:val="0"/>
        <w:autoSpaceDN w:val="0"/>
        <w:adjustRightInd w:val="0"/>
        <w:ind w:firstLine="560" w:firstLineChars="200"/>
        <w:rPr>
          <w:rFonts w:hint="eastAsia" w:ascii="仿宋_GB2312" w:hAnsi="仿宋" w:eastAsia="仿宋_GB2312" w:cs="仿宋"/>
          <w:color w:val="1E1E21" w:themeColor="text1" w:themeShade="80"/>
          <w:kern w:val="0"/>
          <w:sz w:val="28"/>
          <w:szCs w:val="28"/>
        </w:rPr>
      </w:pPr>
      <w:r>
        <w:rPr>
          <w:rFonts w:hint="eastAsia" w:ascii="仿宋" w:hAnsi="仿宋" w:eastAsia="仿宋" w:cs="仿宋"/>
          <w:color w:val="1E1E21" w:themeColor="text1" w:themeShade="80"/>
          <w:kern w:val="0"/>
          <w:sz w:val="28"/>
          <w:szCs w:val="28"/>
        </w:rPr>
        <w:drawing>
          <wp:inline distT="0" distB="0" distL="114300" distR="114300">
            <wp:extent cx="3818890" cy="628650"/>
            <wp:effectExtent l="0" t="0" r="635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818890" cy="628650"/>
                    </a:xfrm>
                    <a:prstGeom prst="rect">
                      <a:avLst/>
                    </a:prstGeom>
                    <a:noFill/>
                    <a:ln>
                      <a:noFill/>
                    </a:ln>
                  </pic:spPr>
                </pic:pic>
              </a:graphicData>
            </a:graphic>
          </wp:inline>
        </w:drawing>
      </w:r>
    </w:p>
    <w:p>
      <w:pPr>
        <w:autoSpaceDE w:val="0"/>
        <w:autoSpaceDN w:val="0"/>
        <w:adjustRightInd w:val="0"/>
        <w:ind w:firstLine="560" w:firstLineChars="200"/>
        <w:rPr>
          <w:rFonts w:hint="eastAsia" w:ascii="仿宋_GB2312" w:hAnsi="仿宋" w:eastAsia="仿宋_GB2312" w:cs="仿宋"/>
          <w:color w:val="1E1E21" w:themeColor="text1" w:themeShade="80"/>
          <w:kern w:val="0"/>
          <w:sz w:val="28"/>
          <w:szCs w:val="28"/>
        </w:rPr>
      </w:pPr>
      <w:r>
        <w:rPr>
          <w:rFonts w:hint="eastAsia" w:ascii="仿宋" w:hAnsi="仿宋" w:eastAsia="仿宋" w:cs="仿宋"/>
          <w:color w:val="1E1E21" w:themeColor="text1" w:themeShade="80"/>
          <w:kern w:val="0"/>
          <w:sz w:val="28"/>
          <w:szCs w:val="28"/>
        </w:rPr>
        <w:drawing>
          <wp:inline distT="0" distB="0" distL="114300" distR="114300">
            <wp:extent cx="5038090" cy="628650"/>
            <wp:effectExtent l="0" t="0" r="635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5038090" cy="628650"/>
                    </a:xfrm>
                    <a:prstGeom prst="rect">
                      <a:avLst/>
                    </a:prstGeom>
                    <a:noFill/>
                    <a:ln>
                      <a:noFill/>
                    </a:ln>
                  </pic:spPr>
                </pic:pic>
              </a:graphicData>
            </a:graphic>
          </wp:inline>
        </w:drawing>
      </w:r>
    </w:p>
    <w:p>
      <w:pPr>
        <w:autoSpaceDE w:val="0"/>
        <w:autoSpaceDN w:val="0"/>
        <w:adjustRightInd w:val="0"/>
        <w:jc w:val="left"/>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捕获蟑螂总数是指粘蟑纸粘捕到成若虫总数。登记粘捕到的蟑螂种类和雌、雄成虫或若虫数。同时记录回收的粘蟑纸总数(见表7)。汇总表见表8。</w:t>
      </w:r>
    </w:p>
    <w:p>
      <w:pPr>
        <w:autoSpaceDE w:val="0"/>
        <w:autoSpaceDN w:val="0"/>
        <w:adjustRightInd w:val="0"/>
        <w:jc w:val="left"/>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附件</w:t>
      </w:r>
      <w:r>
        <w:rPr>
          <w:rFonts w:hint="eastAsia" w:ascii="仿宋" w:hAnsi="仿宋" w:eastAsia="仿宋" w:cs="仿宋"/>
          <w:color w:val="1E1E21" w:themeColor="text1" w:themeShade="80"/>
          <w:kern w:val="0"/>
          <w:sz w:val="28"/>
          <w:szCs w:val="28"/>
          <w:lang w:eastAsia="zh-CN"/>
        </w:rPr>
        <w:t>一</w:t>
      </w:r>
      <w:r>
        <w:rPr>
          <w:rFonts w:hint="eastAsia" w:ascii="仿宋" w:hAnsi="仿宋" w:eastAsia="仿宋" w:cs="仿宋"/>
          <w:color w:val="1E1E21" w:themeColor="text1" w:themeShade="80"/>
          <w:kern w:val="0"/>
          <w:sz w:val="28"/>
          <w:szCs w:val="28"/>
        </w:rPr>
        <w:t>:统计表格</w:t>
      </w:r>
    </w:p>
    <w:p>
      <w:pPr>
        <w:autoSpaceDE w:val="0"/>
        <w:autoSpaceDN w:val="0"/>
        <w:adjustRightInd w:val="0"/>
        <w:jc w:val="left"/>
        <w:rPr>
          <w:rFonts w:hint="eastAsia" w:ascii="仿宋" w:hAnsi="仿宋" w:eastAsia="仿宋" w:cs="仿宋"/>
          <w:color w:val="1E1E21" w:themeColor="text1" w:themeShade="80"/>
          <w:kern w:val="0"/>
          <w:sz w:val="28"/>
          <w:szCs w:val="28"/>
        </w:rPr>
      </w:pP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表1. 鼠密度监测记录表</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表2. 鼠密度监测汇总表</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表3. 成蚊诱蚊灯监测记录表</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表4. 成蚊监测汇总表-诱蚊灯法</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表5. 苍蝇监测记录表</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表6. 苍蝇监测汇总表</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表7. 蟑螂监测记录表</w:t>
      </w:r>
    </w:p>
    <w:p>
      <w:pPr>
        <w:autoSpaceDE w:val="0"/>
        <w:autoSpaceDN w:val="0"/>
        <w:adjustRightInd w:val="0"/>
        <w:ind w:firstLine="560" w:firstLineChars="200"/>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0"/>
          <w:sz w:val="28"/>
          <w:szCs w:val="28"/>
        </w:rPr>
        <w:t>表8. 蟑螂监测汇总表</w:t>
      </w:r>
    </w:p>
    <w:p>
      <w:pPr>
        <w:spacing w:line="520" w:lineRule="exact"/>
        <w:rPr>
          <w:rFonts w:hint="eastAsia" w:ascii="仿宋" w:hAnsi="仿宋" w:eastAsia="仿宋" w:cs="仿宋"/>
          <w:color w:val="1E1E21" w:themeColor="text1" w:themeShade="80"/>
          <w:sz w:val="28"/>
          <w:szCs w:val="28"/>
          <w:lang w:eastAsia="zh-CN"/>
        </w:rPr>
      </w:pPr>
    </w:p>
    <w:p>
      <w:pPr>
        <w:spacing w:line="520" w:lineRule="exact"/>
        <w:rPr>
          <w:rFonts w:ascii="仿宋" w:hAnsi="仿宋" w:eastAsia="仿宋"/>
          <w:b/>
          <w:color w:val="1E1E21" w:themeColor="text1" w:themeShade="80"/>
          <w:sz w:val="24"/>
        </w:rPr>
      </w:pPr>
      <w:r>
        <w:rPr>
          <w:rFonts w:hint="eastAsia" w:ascii="仿宋" w:hAnsi="仿宋" w:eastAsia="仿宋" w:cs="仿宋"/>
          <w:color w:val="1E1E21" w:themeColor="text1" w:themeShade="80"/>
          <w:sz w:val="28"/>
          <w:szCs w:val="28"/>
          <w:lang w:eastAsia="zh-CN"/>
        </w:rPr>
        <w:br w:type="page"/>
      </w:r>
      <w:r>
        <w:rPr>
          <w:rFonts w:hint="eastAsia" w:ascii="仿宋" w:hAnsi="仿宋" w:eastAsia="仿宋" w:cs="Times New Roman"/>
          <w:b/>
          <w:color w:val="1E1E21" w:themeColor="text1" w:themeShade="80"/>
          <w:sz w:val="28"/>
          <w:szCs w:val="28"/>
          <w:lang w:eastAsia="zh-CN"/>
        </w:rPr>
        <w:t>表</w:t>
      </w:r>
      <w:r>
        <w:rPr>
          <w:rFonts w:hint="eastAsia" w:ascii="仿宋" w:hAnsi="仿宋" w:eastAsia="仿宋" w:cs="Times New Roman"/>
          <w:b/>
          <w:color w:val="1E1E21" w:themeColor="text1" w:themeShade="80"/>
          <w:sz w:val="28"/>
          <w:szCs w:val="28"/>
          <w:lang w:val="en-US" w:eastAsia="zh-CN"/>
        </w:rPr>
        <w:t>1</w:t>
      </w:r>
      <w:r>
        <w:rPr>
          <w:rFonts w:hint="eastAsia" w:ascii="仿宋" w:hAnsi="仿宋" w:eastAsia="仿宋"/>
          <w:b/>
          <w:color w:val="1E1E21" w:themeColor="text1" w:themeShade="80"/>
          <w:sz w:val="24"/>
          <w:lang w:val="en-US" w:eastAsia="zh-CN"/>
        </w:rPr>
        <w:t xml:space="preserve"> </w:t>
      </w:r>
      <w:r>
        <w:rPr>
          <w:rFonts w:ascii="仿宋" w:hAnsi="仿宋" w:eastAsia="仿宋"/>
          <w:b/>
          <w:color w:val="1E1E21" w:themeColor="text1" w:themeShade="80"/>
          <w:sz w:val="24"/>
        </w:rPr>
        <w:t xml:space="preserve"> </w:t>
      </w:r>
      <w:r>
        <w:rPr>
          <w:rFonts w:hint="eastAsia" w:ascii="仿宋" w:hAnsi="仿宋" w:eastAsia="仿宋"/>
          <w:b/>
          <w:color w:val="1E1E21" w:themeColor="text1" w:themeShade="80"/>
          <w:sz w:val="24"/>
          <w:lang w:val="en-US" w:eastAsia="zh-CN"/>
        </w:rPr>
        <w:t xml:space="preserve">         </w:t>
      </w:r>
      <w:r>
        <w:rPr>
          <w:rFonts w:hint="eastAsia" w:ascii="仿宋" w:hAnsi="仿宋" w:eastAsia="仿宋"/>
          <w:b/>
          <w:color w:val="1E1E21" w:themeColor="text1" w:themeShade="80"/>
          <w:sz w:val="28"/>
          <w:szCs w:val="28"/>
        </w:rPr>
        <w:t>鼠密度监测记录表（夹/笼/粘鼠板法）</w:t>
      </w:r>
    </w:p>
    <w:p>
      <w:pPr>
        <w:tabs>
          <w:tab w:val="left" w:pos="900"/>
        </w:tabs>
        <w:spacing w:line="440" w:lineRule="exact"/>
        <w:rPr>
          <w:rFonts w:ascii="仿宋" w:hAnsi="仿宋" w:eastAsia="仿宋"/>
          <w:color w:val="1E1E21" w:themeColor="text1" w:themeShade="80"/>
          <w:sz w:val="24"/>
        </w:rPr>
      </w:pPr>
      <w:r>
        <w:rPr>
          <w:rFonts w:hint="eastAsia" w:ascii="仿宋" w:hAnsi="仿宋" w:eastAsia="仿宋"/>
          <w:bCs/>
          <w:color w:val="1E1E21" w:themeColor="text1" w:themeShade="80"/>
          <w:sz w:val="24"/>
        </w:rPr>
        <w:t>调查时间：</w:t>
      </w:r>
      <w:r>
        <w:rPr>
          <w:rFonts w:hint="eastAsia" w:ascii="仿宋" w:hAnsi="仿宋" w:eastAsia="仿宋"/>
          <w:bCs/>
          <w:color w:val="1E1E21" w:themeColor="text1" w:themeShade="80"/>
          <w:sz w:val="24"/>
          <w:u w:val="single"/>
        </w:rPr>
        <w:t>________</w:t>
      </w:r>
      <w:r>
        <w:rPr>
          <w:rFonts w:hint="eastAsia" w:ascii="仿宋" w:hAnsi="仿宋" w:eastAsia="仿宋"/>
          <w:color w:val="1E1E21" w:themeColor="text1" w:themeShade="80"/>
          <w:sz w:val="24"/>
        </w:rPr>
        <w:t>年</w:t>
      </w:r>
      <w:r>
        <w:rPr>
          <w:rFonts w:hint="eastAsia" w:ascii="仿宋" w:hAnsi="仿宋" w:eastAsia="仿宋"/>
          <w:color w:val="1E1E21" w:themeColor="text1" w:themeShade="80"/>
          <w:sz w:val="24"/>
          <w:u w:val="single"/>
        </w:rPr>
        <w:t>______</w:t>
      </w:r>
      <w:r>
        <w:rPr>
          <w:rFonts w:hint="eastAsia" w:ascii="仿宋" w:hAnsi="仿宋" w:eastAsia="仿宋"/>
          <w:color w:val="1E1E21" w:themeColor="text1" w:themeShade="80"/>
          <w:sz w:val="24"/>
        </w:rPr>
        <w:t>月</w:t>
      </w:r>
      <w:r>
        <w:rPr>
          <w:rFonts w:hint="eastAsia" w:ascii="仿宋" w:hAnsi="仿宋" w:eastAsia="仿宋"/>
          <w:color w:val="1E1E21" w:themeColor="text1" w:themeShade="80"/>
          <w:sz w:val="24"/>
          <w:u w:val="single"/>
        </w:rPr>
        <w:t>______</w:t>
      </w:r>
      <w:r>
        <w:rPr>
          <w:rFonts w:hint="eastAsia" w:ascii="仿宋" w:hAnsi="仿宋" w:eastAsia="仿宋"/>
          <w:color w:val="1E1E21" w:themeColor="text1" w:themeShade="80"/>
          <w:sz w:val="24"/>
        </w:rPr>
        <w:t>日；       诱饵：</w:t>
      </w:r>
      <w:r>
        <w:rPr>
          <w:rFonts w:hint="eastAsia" w:ascii="仿宋" w:hAnsi="仿宋" w:eastAsia="仿宋"/>
          <w:color w:val="1E1E21" w:themeColor="text1" w:themeShade="80"/>
          <w:sz w:val="24"/>
          <w:u w:val="single"/>
        </w:rPr>
        <w:t>________________</w:t>
      </w:r>
    </w:p>
    <w:p>
      <w:pPr>
        <w:tabs>
          <w:tab w:val="left" w:pos="1020"/>
          <w:tab w:val="left" w:pos="4440"/>
          <w:tab w:val="left" w:pos="5400"/>
          <w:tab w:val="left" w:pos="7380"/>
        </w:tabs>
        <w:spacing w:line="440" w:lineRule="exact"/>
        <w:rPr>
          <w:rFonts w:ascii="仿宋" w:hAnsi="仿宋" w:eastAsia="仿宋"/>
          <w:color w:val="1E1E21" w:themeColor="text1" w:themeShade="80"/>
          <w:sz w:val="24"/>
        </w:rPr>
      </w:pPr>
      <w:r>
        <w:rPr>
          <w:rFonts w:hint="eastAsia" w:ascii="仿宋" w:hAnsi="仿宋" w:eastAsia="仿宋"/>
          <w:color w:val="1E1E21" w:themeColor="text1" w:themeShade="80"/>
          <w:sz w:val="24"/>
        </w:rPr>
        <w:t>调查地点：</w:t>
      </w:r>
      <w:r>
        <w:rPr>
          <w:rFonts w:hint="eastAsia" w:ascii="仿宋" w:hAnsi="仿宋" w:eastAsia="仿宋"/>
          <w:color w:val="1E1E21" w:themeColor="text1" w:themeShade="80"/>
          <w:sz w:val="24"/>
          <w:u w:val="single"/>
        </w:rPr>
        <w:t>___ ____</w:t>
      </w:r>
      <w:r>
        <w:rPr>
          <w:rFonts w:hint="eastAsia" w:ascii="仿宋" w:hAnsi="仿宋" w:eastAsia="仿宋"/>
          <w:color w:val="1E1E21" w:themeColor="text1" w:themeShade="80"/>
          <w:sz w:val="24"/>
        </w:rPr>
        <w:t>省(自治区、直辖市)__</w:t>
      </w:r>
      <w:r>
        <w:rPr>
          <w:rFonts w:hint="eastAsia" w:ascii="仿宋" w:hAnsi="仿宋" w:eastAsia="仿宋"/>
          <w:color w:val="1E1E21" w:themeColor="text1" w:themeShade="80"/>
          <w:sz w:val="24"/>
          <w:u w:val="single"/>
        </w:rPr>
        <w:tab/>
      </w:r>
      <w:r>
        <w:rPr>
          <w:rFonts w:hint="eastAsia" w:ascii="仿宋" w:hAnsi="仿宋" w:eastAsia="仿宋"/>
          <w:color w:val="1E1E21" w:themeColor="text1" w:themeShade="80"/>
          <w:sz w:val="24"/>
        </w:rPr>
        <w:t>地（市）</w:t>
      </w:r>
      <w:r>
        <w:rPr>
          <w:rFonts w:hint="eastAsia" w:ascii="仿宋" w:hAnsi="仿宋" w:eastAsia="仿宋"/>
          <w:color w:val="1E1E21" w:themeColor="text1" w:themeShade="80"/>
          <w:sz w:val="24"/>
          <w:u w:val="single"/>
        </w:rPr>
        <w:tab/>
      </w:r>
      <w:r>
        <w:rPr>
          <w:rFonts w:hint="eastAsia" w:ascii="仿宋" w:hAnsi="仿宋" w:eastAsia="仿宋"/>
          <w:color w:val="1E1E21" w:themeColor="text1" w:themeShade="80"/>
          <w:sz w:val="24"/>
        </w:rPr>
        <w:t>县（区）</w:t>
      </w:r>
      <w:r>
        <w:rPr>
          <w:rFonts w:hint="eastAsia" w:ascii="仿宋" w:hAnsi="仿宋" w:eastAsia="仿宋"/>
          <w:color w:val="1E1E21" w:themeColor="text1" w:themeShade="80"/>
          <w:sz w:val="24"/>
          <w:u w:val="single"/>
        </w:rPr>
        <w:tab/>
      </w:r>
      <w:r>
        <w:rPr>
          <w:rFonts w:hint="eastAsia" w:ascii="仿宋" w:hAnsi="仿宋" w:eastAsia="仿宋"/>
          <w:color w:val="1E1E21" w:themeColor="text1" w:themeShade="80"/>
          <w:sz w:val="24"/>
        </w:rPr>
        <w:t>街道(乡)</w:t>
      </w:r>
    </w:p>
    <w:p>
      <w:pPr>
        <w:tabs>
          <w:tab w:val="left" w:pos="1260"/>
          <w:tab w:val="left" w:pos="3240"/>
          <w:tab w:val="left" w:pos="5700"/>
        </w:tabs>
        <w:spacing w:line="440" w:lineRule="exact"/>
        <w:rPr>
          <w:rFonts w:ascii="仿宋" w:hAnsi="仿宋" w:eastAsia="仿宋"/>
          <w:color w:val="1E1E21" w:themeColor="text1" w:themeShade="80"/>
          <w:sz w:val="24"/>
          <w:u w:val="single"/>
        </w:rPr>
      </w:pPr>
      <w:r>
        <w:rPr>
          <w:rFonts w:hint="eastAsia" w:ascii="仿宋" w:hAnsi="仿宋" w:eastAsia="仿宋"/>
          <w:color w:val="1E1E21" w:themeColor="text1" w:themeShade="80"/>
          <w:sz w:val="24"/>
        </w:rPr>
        <w:t>调查生境：□居民区；□特殊行业；□农村自然村；□其他：</w:t>
      </w:r>
      <w:r>
        <w:rPr>
          <w:rFonts w:hint="eastAsia" w:ascii="仿宋" w:hAnsi="仿宋" w:eastAsia="仿宋"/>
          <w:color w:val="1E1E21" w:themeColor="text1" w:themeShade="80"/>
          <w:sz w:val="24"/>
          <w:u w:val="single"/>
        </w:rPr>
        <w:t>____________</w:t>
      </w:r>
    </w:p>
    <w:p>
      <w:pPr>
        <w:spacing w:line="440" w:lineRule="exact"/>
        <w:rPr>
          <w:rFonts w:ascii="仿宋" w:hAnsi="仿宋" w:eastAsia="仿宋"/>
          <w:color w:val="1E1E21" w:themeColor="text1" w:themeShade="80"/>
          <w:sz w:val="24"/>
          <w:u w:val="single"/>
        </w:rPr>
      </w:pPr>
      <w:r>
        <w:rPr>
          <w:rFonts w:hint="eastAsia" w:ascii="仿宋" w:hAnsi="仿宋" w:eastAsia="仿宋"/>
          <w:color w:val="1E1E21" w:themeColor="text1" w:themeShade="80"/>
          <w:sz w:val="24"/>
        </w:rPr>
        <w:t>室内布夹(笼/粘鼠板)总数：</w:t>
      </w:r>
      <w:r>
        <w:rPr>
          <w:rFonts w:hint="eastAsia" w:ascii="仿宋" w:hAnsi="仿宋" w:eastAsia="仿宋"/>
          <w:color w:val="1E1E21" w:themeColor="text1" w:themeShade="80"/>
          <w:sz w:val="24"/>
          <w:u w:val="single"/>
        </w:rPr>
        <w:t>_______</w:t>
      </w:r>
      <w:r>
        <w:rPr>
          <w:rFonts w:hint="eastAsia" w:ascii="仿宋" w:hAnsi="仿宋" w:eastAsia="仿宋"/>
          <w:color w:val="1E1E21" w:themeColor="text1" w:themeShade="80"/>
          <w:sz w:val="24"/>
        </w:rPr>
        <w:t>；室内有效夹（笼/粘鼠板）数：</w:t>
      </w:r>
      <w:r>
        <w:rPr>
          <w:rFonts w:hint="eastAsia" w:ascii="仿宋" w:hAnsi="仿宋" w:eastAsia="仿宋"/>
          <w:color w:val="1E1E21" w:themeColor="text1" w:themeShade="80"/>
          <w:sz w:val="24"/>
          <w:u w:val="single"/>
        </w:rPr>
        <w:t>______</w:t>
      </w:r>
    </w:p>
    <w:p>
      <w:pPr>
        <w:tabs>
          <w:tab w:val="left" w:pos="3705"/>
          <w:tab w:val="left" w:pos="7938"/>
        </w:tabs>
        <w:spacing w:line="440" w:lineRule="exact"/>
        <w:rPr>
          <w:rFonts w:ascii="仿宋" w:hAnsi="仿宋" w:eastAsia="仿宋"/>
          <w:color w:val="1E1E21" w:themeColor="text1" w:themeShade="80"/>
          <w:sz w:val="24"/>
          <w:u w:val="single"/>
        </w:rPr>
      </w:pPr>
      <w:r>
        <w:rPr>
          <w:rFonts w:hint="eastAsia" w:ascii="仿宋" w:hAnsi="仿宋" w:eastAsia="仿宋"/>
          <w:color w:val="1E1E21" w:themeColor="text1" w:themeShade="80"/>
          <w:sz w:val="24"/>
        </w:rPr>
        <w:t>室外布夹(笼)总数：</w:t>
      </w:r>
      <w:r>
        <w:rPr>
          <w:rFonts w:hint="eastAsia" w:ascii="仿宋" w:hAnsi="仿宋" w:eastAsia="仿宋"/>
          <w:color w:val="1E1E21" w:themeColor="text1" w:themeShade="80"/>
          <w:sz w:val="24"/>
          <w:u w:val="single"/>
        </w:rPr>
        <w:tab/>
      </w:r>
      <w:r>
        <w:rPr>
          <w:rFonts w:hint="eastAsia" w:ascii="仿宋" w:hAnsi="仿宋" w:eastAsia="仿宋"/>
          <w:color w:val="1E1E21" w:themeColor="text1" w:themeShade="80"/>
          <w:sz w:val="24"/>
        </w:rPr>
        <w:t>；室外有效夹（笼）数：</w:t>
      </w:r>
      <w:r>
        <w:rPr>
          <w:rFonts w:hint="eastAsia" w:ascii="仿宋" w:hAnsi="仿宋" w:eastAsia="仿宋"/>
          <w:color w:val="1E1E21" w:themeColor="text1" w:themeShade="80"/>
          <w:sz w:val="24"/>
          <w:u w:val="single"/>
        </w:rPr>
        <w:tab/>
      </w:r>
    </w:p>
    <w:p>
      <w:pPr>
        <w:tabs>
          <w:tab w:val="left" w:pos="3705"/>
          <w:tab w:val="left" w:pos="7605"/>
        </w:tabs>
        <w:spacing w:line="440" w:lineRule="exact"/>
        <w:rPr>
          <w:rFonts w:ascii="仿宋" w:hAnsi="仿宋" w:eastAsia="仿宋"/>
          <w:color w:val="1E1E21" w:themeColor="text1" w:themeShade="80"/>
          <w:sz w:val="24"/>
        </w:rPr>
      </w:pPr>
      <w:r>
        <w:rPr>
          <w:rFonts w:hint="eastAsia" w:ascii="仿宋" w:hAnsi="仿宋" w:eastAsia="仿宋"/>
          <w:color w:val="1E1E21" w:themeColor="text1" w:themeShade="80"/>
          <w:sz w:val="24"/>
        </w:rPr>
        <w:t>捕鼠数：</w:t>
      </w:r>
      <w:r>
        <w:rPr>
          <w:rFonts w:hint="eastAsia" w:ascii="仿宋" w:hAnsi="仿宋" w:eastAsia="仿宋"/>
          <w:color w:val="1E1E21" w:themeColor="text1" w:themeShade="80"/>
          <w:sz w:val="24"/>
          <w:u w:val="single"/>
        </w:rPr>
        <w:tab/>
      </w:r>
      <w:r>
        <w:rPr>
          <w:rFonts w:hint="eastAsia" w:ascii="仿宋" w:hAnsi="仿宋" w:eastAsia="仿宋"/>
          <w:color w:val="1E1E21" w:themeColor="text1" w:themeShade="80"/>
          <w:sz w:val="24"/>
        </w:rPr>
        <w:t>；鼠密度：</w:t>
      </w:r>
      <w:r>
        <w:rPr>
          <w:rFonts w:hint="eastAsia" w:ascii="仿宋" w:hAnsi="仿宋" w:eastAsia="仿宋"/>
          <w:color w:val="1E1E21" w:themeColor="text1" w:themeShade="80"/>
          <w:sz w:val="24"/>
          <w:u w:val="single"/>
        </w:rPr>
        <w:t>________________________</w:t>
      </w:r>
      <w:r>
        <w:rPr>
          <w:rFonts w:hint="eastAsia" w:ascii="仿宋" w:hAnsi="仿宋" w:eastAsia="仿宋"/>
          <w:color w:val="1E1E21" w:themeColor="text1" w:themeShade="80"/>
          <w:sz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46"/>
        <w:gridCol w:w="1640"/>
        <w:gridCol w:w="685"/>
        <w:gridCol w:w="685"/>
        <w:gridCol w:w="685"/>
        <w:gridCol w:w="685"/>
        <w:gridCol w:w="8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序号</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捕鼠地点</w:t>
            </w: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鼠种</w:t>
            </w:r>
          </w:p>
        </w:tc>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室内</w:t>
            </w:r>
          </w:p>
        </w:tc>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室外</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捕鼠</w:t>
            </w:r>
          </w:p>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方法</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6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68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c>
          <w:tcPr>
            <w:tcW w:w="10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color w:val="1E1E21" w:themeColor="text1" w:themeShade="80"/>
                <w:sz w:val="24"/>
              </w:rPr>
            </w:pPr>
          </w:p>
        </w:tc>
      </w:tr>
    </w:tbl>
    <w:p>
      <w:pPr>
        <w:widowControl/>
        <w:jc w:val="left"/>
        <w:rPr>
          <w:rFonts w:ascii="仿宋" w:hAnsi="仿宋" w:eastAsia="仿宋"/>
          <w:color w:val="1E1E21" w:themeColor="text1" w:themeShade="80"/>
          <w:sz w:val="24"/>
        </w:rPr>
      </w:pPr>
      <w:r>
        <w:rPr>
          <w:rFonts w:hint="eastAsia" w:ascii="仿宋" w:hAnsi="仿宋" w:eastAsia="仿宋"/>
          <w:color w:val="1E1E21" w:themeColor="text1" w:themeShade="80"/>
          <w:sz w:val="24"/>
        </w:rPr>
        <w:t>注：每个生境填写1张表格。</w:t>
      </w:r>
    </w:p>
    <w:p>
      <w:pPr>
        <w:widowControl/>
        <w:spacing w:before="156" w:beforeLines="50"/>
        <w:jc w:val="left"/>
        <w:rPr>
          <w:rFonts w:ascii="仿宋" w:hAnsi="仿宋" w:eastAsia="仿宋"/>
          <w:color w:val="1E1E21" w:themeColor="text1" w:themeShade="80"/>
          <w:sz w:val="24"/>
        </w:rPr>
      </w:pPr>
    </w:p>
    <w:p>
      <w:pPr>
        <w:widowControl/>
        <w:spacing w:before="156" w:beforeLines="50"/>
        <w:jc w:val="left"/>
        <w:rPr>
          <w:rFonts w:ascii="仿宋" w:hAnsi="仿宋" w:eastAsia="仿宋"/>
          <w:color w:val="1E1E21" w:themeColor="text1" w:themeShade="80"/>
          <w:sz w:val="24"/>
        </w:rPr>
      </w:pPr>
      <w:r>
        <w:rPr>
          <w:rFonts w:hint="eastAsia" w:ascii="仿宋" w:hAnsi="仿宋" w:eastAsia="仿宋"/>
          <w:color w:val="1E1E21" w:themeColor="text1" w:themeShade="80"/>
          <w:sz w:val="24"/>
        </w:rPr>
        <w:t>监测单位：_____________________ 监测人：__________审核人：___________</w:t>
      </w:r>
    </w:p>
    <w:p>
      <w:pPr>
        <w:widowControl/>
        <w:jc w:val="left"/>
        <w:rPr>
          <w:rFonts w:ascii="仿宋" w:hAnsi="仿宋" w:eastAsia="仿宋"/>
          <w:color w:val="1E1E21" w:themeColor="text1" w:themeShade="80"/>
          <w:sz w:val="24"/>
        </w:rPr>
        <w:sectPr>
          <w:footerReference r:id="rId3" w:type="default"/>
          <w:pgSz w:w="11906" w:h="16838"/>
          <w:pgMar w:top="1440" w:right="1800" w:bottom="1440" w:left="1800" w:header="851" w:footer="992" w:gutter="0"/>
          <w:pgNumType w:fmt="decimal" w:start="1"/>
          <w:cols w:space="720" w:num="1"/>
          <w:docGrid w:type="lines" w:linePitch="312" w:charSpace="0"/>
        </w:sectPr>
      </w:pPr>
    </w:p>
    <w:p>
      <w:pPr>
        <w:spacing w:line="440" w:lineRule="exact"/>
        <w:rPr>
          <w:rFonts w:ascii="仿宋" w:hAnsi="仿宋" w:eastAsia="仿宋"/>
          <w:b/>
          <w:bCs/>
          <w:color w:val="1E1E21" w:themeColor="text1" w:themeShade="80"/>
          <w:sz w:val="28"/>
          <w:szCs w:val="28"/>
        </w:rPr>
      </w:pPr>
      <w:r>
        <w:rPr>
          <w:rFonts w:hint="eastAsia" w:ascii="仿宋" w:hAnsi="仿宋" w:eastAsia="仿宋"/>
          <w:b/>
          <w:color w:val="1E1E21" w:themeColor="text1" w:themeShade="80"/>
          <w:sz w:val="28"/>
          <w:szCs w:val="28"/>
        </w:rPr>
        <w:t>表2_______</w:t>
      </w:r>
      <w:r>
        <w:rPr>
          <w:rFonts w:hint="eastAsia" w:ascii="仿宋" w:hAnsi="仿宋" w:eastAsia="仿宋"/>
          <w:b/>
          <w:color w:val="1E1E21" w:themeColor="text1" w:themeShade="80"/>
          <w:szCs w:val="32"/>
        </w:rPr>
        <w:t>___________</w:t>
      </w:r>
      <w:r>
        <w:rPr>
          <w:rFonts w:ascii="仿宋" w:hAnsi="仿宋" w:eastAsia="仿宋"/>
          <w:b/>
          <w:color w:val="1E1E21" w:themeColor="text1" w:themeShade="80"/>
          <w:szCs w:val="32"/>
        </w:rPr>
        <w:t xml:space="preserve">          </w:t>
      </w:r>
      <w:r>
        <w:rPr>
          <w:rFonts w:hint="eastAsia" w:ascii="仿宋" w:hAnsi="仿宋" w:eastAsia="仿宋"/>
          <w:b/>
          <w:color w:val="1E1E21" w:themeColor="text1" w:themeShade="80"/>
          <w:szCs w:val="32"/>
        </w:rPr>
        <w:t xml:space="preserve"> </w:t>
      </w:r>
      <w:r>
        <w:rPr>
          <w:rFonts w:hint="eastAsia" w:ascii="仿宋" w:hAnsi="仿宋" w:eastAsia="仿宋"/>
          <w:b/>
          <w:color w:val="1E1E21" w:themeColor="text1" w:themeShade="80"/>
          <w:sz w:val="28"/>
          <w:szCs w:val="28"/>
        </w:rPr>
        <w:t>________市/县______年____月</w:t>
      </w:r>
      <w:r>
        <w:rPr>
          <w:rFonts w:hint="eastAsia" w:ascii="仿宋" w:hAnsi="仿宋" w:eastAsia="仿宋"/>
          <w:b/>
          <w:bCs/>
          <w:color w:val="1E1E21" w:themeColor="text1" w:themeShade="80"/>
          <w:sz w:val="28"/>
          <w:szCs w:val="28"/>
        </w:rPr>
        <w:t>鼠密度监测汇总表</w:t>
      </w:r>
    </w:p>
    <w:p>
      <w:pPr>
        <w:spacing w:line="440" w:lineRule="exact"/>
        <w:rPr>
          <w:b/>
          <w:bCs/>
          <w:color w:val="1E1E21" w:themeColor="text1" w:themeShade="80"/>
          <w:sz w:val="28"/>
          <w:szCs w:val="28"/>
        </w:rPr>
      </w:pPr>
    </w:p>
    <w:tbl>
      <w:tblPr>
        <w:tblStyle w:val="16"/>
        <w:tblW w:w="0" w:type="auto"/>
        <w:jc w:val="center"/>
        <w:tblLayout w:type="fixed"/>
        <w:tblCellMar>
          <w:top w:w="0" w:type="dxa"/>
          <w:left w:w="108" w:type="dxa"/>
          <w:bottom w:w="0" w:type="dxa"/>
          <w:right w:w="108" w:type="dxa"/>
        </w:tblCellMar>
      </w:tblPr>
      <w:tblGrid>
        <w:gridCol w:w="943"/>
        <w:gridCol w:w="1586"/>
        <w:gridCol w:w="1059"/>
        <w:gridCol w:w="1060"/>
        <w:gridCol w:w="738"/>
        <w:gridCol w:w="322"/>
        <w:gridCol w:w="1259"/>
        <w:gridCol w:w="395"/>
        <w:gridCol w:w="865"/>
        <w:gridCol w:w="1111"/>
        <w:gridCol w:w="149"/>
        <w:gridCol w:w="1260"/>
        <w:gridCol w:w="567"/>
        <w:gridCol w:w="693"/>
        <w:gridCol w:w="1268"/>
      </w:tblGrid>
      <w:tr>
        <w:tblPrEx>
          <w:tblCellMar>
            <w:top w:w="0" w:type="dxa"/>
            <w:left w:w="108" w:type="dxa"/>
            <w:bottom w:w="0" w:type="dxa"/>
            <w:right w:w="108" w:type="dxa"/>
          </w:tblCellMar>
        </w:tblPrEx>
        <w:trPr>
          <w:trHeight w:val="659" w:hRule="atLeast"/>
          <w:jc w:val="center"/>
        </w:trPr>
        <w:tc>
          <w:tcPr>
            <w:tcW w:w="94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bCs/>
                <w:color w:val="1E1E21" w:themeColor="text1" w:themeShade="80"/>
                <w:sz w:val="24"/>
              </w:rPr>
            </w:pPr>
            <w:r>
              <w:rPr>
                <w:rFonts w:hint="eastAsia" w:ascii="仿宋" w:hAnsi="仿宋" w:eastAsia="仿宋"/>
                <w:bCs/>
                <w:color w:val="1E1E21" w:themeColor="text1" w:themeShade="80"/>
                <w:sz w:val="24"/>
              </w:rPr>
              <w:t>□夹/</w:t>
            </w:r>
          </w:p>
          <w:p>
            <w:pPr>
              <w:rPr>
                <w:rFonts w:ascii="仿宋" w:hAnsi="仿宋" w:eastAsia="仿宋"/>
                <w:bCs/>
                <w:color w:val="1E1E21" w:themeColor="text1" w:themeShade="80"/>
                <w:sz w:val="24"/>
              </w:rPr>
            </w:pPr>
            <w:r>
              <w:rPr>
                <w:rFonts w:hint="eastAsia" w:ascii="仿宋" w:hAnsi="仿宋" w:eastAsia="仿宋"/>
                <w:bCs/>
                <w:color w:val="1E1E21" w:themeColor="text1" w:themeShade="80"/>
                <w:sz w:val="24"/>
              </w:rPr>
              <w:t>□笼夜法</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布夹环境</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有效夹/笼数</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捕鼠数</w:t>
            </w: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捕获率</w:t>
            </w:r>
            <w:r>
              <w:rPr>
                <w:rFonts w:hint="eastAsia" w:ascii="仿宋" w:hAnsi="仿宋" w:eastAsia="仿宋"/>
                <w:color w:val="1E1E21" w:themeColor="text1" w:themeShade="80"/>
                <w:kern w:val="0"/>
                <w:sz w:val="24"/>
              </w:rPr>
              <w:t>(%)</w:t>
            </w:r>
          </w:p>
        </w:tc>
        <w:tc>
          <w:tcPr>
            <w:tcW w:w="1259" w:type="dxa"/>
            <w:tcBorders>
              <w:top w:val="single" w:color="auto" w:sz="4" w:space="0"/>
              <w:left w:val="nil"/>
              <w:bottom w:val="nil"/>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褐家鼠</w:t>
            </w:r>
          </w:p>
        </w:tc>
        <w:tc>
          <w:tcPr>
            <w:tcW w:w="1260" w:type="dxa"/>
            <w:gridSpan w:val="2"/>
            <w:tcBorders>
              <w:top w:val="single" w:color="auto" w:sz="4" w:space="0"/>
              <w:left w:val="nil"/>
              <w:bottom w:val="nil"/>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黄胸鼠</w:t>
            </w:r>
          </w:p>
        </w:tc>
        <w:tc>
          <w:tcPr>
            <w:tcW w:w="1260" w:type="dxa"/>
            <w:gridSpan w:val="2"/>
            <w:tcBorders>
              <w:top w:val="single" w:color="auto" w:sz="4" w:space="0"/>
              <w:left w:val="nil"/>
              <w:bottom w:val="nil"/>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小家鼠</w:t>
            </w:r>
          </w:p>
        </w:tc>
        <w:tc>
          <w:tcPr>
            <w:tcW w:w="1260" w:type="dxa"/>
            <w:tcBorders>
              <w:top w:val="single" w:color="auto" w:sz="4" w:space="0"/>
              <w:left w:val="nil"/>
              <w:bottom w:val="nil"/>
              <w:right w:val="single" w:color="auto" w:sz="4" w:space="0"/>
            </w:tcBorders>
            <w:noWrap w:val="0"/>
            <w:vAlign w:val="center"/>
          </w:tcPr>
          <w:p>
            <w:pPr>
              <w:widowControl/>
              <w:jc w:val="center"/>
              <w:rPr>
                <w:rFonts w:ascii="仿宋" w:hAnsi="仿宋" w:eastAsia="仿宋" w:cs="宋体"/>
                <w:color w:val="1E1E21" w:themeColor="text1" w:themeShade="80"/>
                <w:spacing w:val="-20"/>
                <w:kern w:val="0"/>
                <w:sz w:val="24"/>
              </w:rPr>
            </w:pPr>
            <w:r>
              <w:rPr>
                <w:rFonts w:hint="eastAsia" w:ascii="仿宋" w:hAnsi="仿宋" w:eastAsia="仿宋" w:cs="宋体"/>
                <w:color w:val="1E1E21" w:themeColor="text1" w:themeShade="80"/>
                <w:spacing w:val="-20"/>
                <w:kern w:val="0"/>
                <w:sz w:val="24"/>
              </w:rPr>
              <w:t>黑线姬鼠</w:t>
            </w:r>
          </w:p>
        </w:tc>
        <w:tc>
          <w:tcPr>
            <w:tcW w:w="1260" w:type="dxa"/>
            <w:gridSpan w:val="2"/>
            <w:tcBorders>
              <w:top w:val="single" w:color="auto" w:sz="4" w:space="0"/>
              <w:left w:val="nil"/>
              <w:bottom w:val="nil"/>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黄毛鼠</w:t>
            </w:r>
          </w:p>
        </w:tc>
        <w:tc>
          <w:tcPr>
            <w:tcW w:w="1268" w:type="dxa"/>
            <w:tcBorders>
              <w:top w:val="single" w:color="auto" w:sz="4" w:space="0"/>
              <w:left w:val="nil"/>
              <w:bottom w:val="nil"/>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其它</w:t>
            </w: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58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城镇居民区</w:t>
            </w:r>
          </w:p>
        </w:tc>
        <w:tc>
          <w:tcPr>
            <w:tcW w:w="1059"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060"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0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59"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8"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58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农村居民区</w:t>
            </w:r>
          </w:p>
        </w:tc>
        <w:tc>
          <w:tcPr>
            <w:tcW w:w="1059"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060"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0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59"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8"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58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重点行业</w:t>
            </w:r>
          </w:p>
        </w:tc>
        <w:tc>
          <w:tcPr>
            <w:tcW w:w="1059"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060"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0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59"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8"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58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其他（）</w:t>
            </w:r>
          </w:p>
        </w:tc>
        <w:tc>
          <w:tcPr>
            <w:tcW w:w="1059"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060"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0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59"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c>
          <w:tcPr>
            <w:tcW w:w="1268" w:type="dxa"/>
            <w:tcBorders>
              <w:top w:val="single" w:color="auto" w:sz="4" w:space="0"/>
              <w:left w:val="nil"/>
              <w:bottom w:val="single" w:color="auto" w:sz="4" w:space="0"/>
              <w:right w:val="single" w:color="auto" w:sz="4" w:space="0"/>
            </w:tcBorders>
            <w:noWrap w:val="0"/>
            <w:vAlign w:val="center"/>
          </w:tcPr>
          <w:p>
            <w:pPr>
              <w:widowControl/>
              <w:jc w:val="right"/>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合计</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r>
              <w:rPr>
                <w:rFonts w:hint="eastAsia" w:ascii="仿宋" w:hAnsi="仿宋" w:eastAsia="仿宋"/>
                <w:bCs/>
                <w:color w:val="1E1E21" w:themeColor="text1" w:themeShade="80"/>
                <w:sz w:val="24"/>
              </w:rPr>
              <w:t>粘鼠板法</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布夹环境</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有效板数</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捕鼠数</w:t>
            </w: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捕获率</w:t>
            </w:r>
            <w:r>
              <w:rPr>
                <w:rFonts w:hint="eastAsia" w:ascii="仿宋" w:hAnsi="仿宋" w:eastAsia="仿宋"/>
                <w:color w:val="1E1E21" w:themeColor="text1" w:themeShade="80"/>
                <w:kern w:val="0"/>
                <w:sz w:val="24"/>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褐家鼠</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黄胸鼠</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小家鼠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spacing w:val="-20"/>
                <w:kern w:val="0"/>
                <w:sz w:val="24"/>
              </w:rPr>
              <w:t>/</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其它</w:t>
            </w: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城镇居民区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路径法</w:t>
            </w:r>
          </w:p>
        </w:tc>
        <w:tc>
          <w:tcPr>
            <w:tcW w:w="444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olor w:val="1E1E21" w:themeColor="text1" w:themeShade="80"/>
                <w:sz w:val="24"/>
              </w:rPr>
              <w:t>单位类型</w:t>
            </w:r>
          </w:p>
        </w:tc>
        <w:tc>
          <w:tcPr>
            <w:tcW w:w="197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olor w:val="1E1E21" w:themeColor="text1" w:themeShade="80"/>
                <w:sz w:val="24"/>
              </w:rPr>
              <w:t>检查距离</w:t>
            </w:r>
          </w:p>
        </w:tc>
        <w:tc>
          <w:tcPr>
            <w:tcW w:w="197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olor w:val="1E1E21" w:themeColor="text1" w:themeShade="80"/>
                <w:sz w:val="24"/>
              </w:rPr>
              <w:t>鼠迹数</w:t>
            </w:r>
          </w:p>
        </w:tc>
        <w:tc>
          <w:tcPr>
            <w:tcW w:w="197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olor w:val="1E1E21" w:themeColor="text1" w:themeShade="80"/>
                <w:sz w:val="24"/>
              </w:rPr>
              <w:t>阳性率</w:t>
            </w:r>
          </w:p>
        </w:tc>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1E1E21" w:themeColor="text1" w:themeShade="80"/>
                <w:kern w:val="0"/>
                <w:sz w:val="24"/>
              </w:rPr>
            </w:pPr>
            <w:r>
              <w:rPr>
                <w:rFonts w:hint="eastAsia" w:ascii="仿宋" w:hAnsi="仿宋" w:eastAsia="仿宋"/>
                <w:color w:val="1E1E21" w:themeColor="text1" w:themeShade="80"/>
                <w:sz w:val="24"/>
              </w:rPr>
              <w:t>备注</w:t>
            </w: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4443" w:type="dxa"/>
            <w:gridSpan w:val="4"/>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r>
              <w:rPr>
                <w:rFonts w:hint="eastAsia" w:ascii="仿宋" w:hAnsi="仿宋" w:eastAsia="仿宋"/>
                <w:color w:val="1E1E21" w:themeColor="text1" w:themeShade="80"/>
                <w:sz w:val="24"/>
              </w:rPr>
              <w:t>公共绿地、公园或道路两侧</w:t>
            </w: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2"/>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4443" w:type="dxa"/>
            <w:gridSpan w:val="4"/>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r>
              <w:rPr>
                <w:rFonts w:hint="eastAsia" w:ascii="仿宋" w:hAnsi="仿宋" w:eastAsia="仿宋"/>
                <w:color w:val="1E1E21" w:themeColor="text1" w:themeShade="80"/>
                <w:sz w:val="24"/>
              </w:rPr>
              <w:t>垃圾中转站或公共厕所</w:t>
            </w: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2"/>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4443" w:type="dxa"/>
            <w:gridSpan w:val="4"/>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r>
              <w:rPr>
                <w:rFonts w:hint="eastAsia" w:ascii="仿宋" w:hAnsi="仿宋" w:eastAsia="仿宋"/>
                <w:color w:val="1E1E21" w:themeColor="text1" w:themeShade="80"/>
                <w:sz w:val="24"/>
              </w:rPr>
              <w:t>单位或居民区院内</w:t>
            </w: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2"/>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4443" w:type="dxa"/>
            <w:gridSpan w:val="4"/>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olor w:val="1E1E21" w:themeColor="text1" w:themeShade="80"/>
                <w:sz w:val="24"/>
              </w:rPr>
            </w:pPr>
            <w:r>
              <w:rPr>
                <w:rFonts w:hint="eastAsia" w:ascii="仿宋" w:hAnsi="仿宋" w:eastAsia="仿宋"/>
                <w:color w:val="1E1E21" w:themeColor="text1" w:themeShade="80"/>
                <w:sz w:val="24"/>
              </w:rPr>
              <w:t>农贸市场、工地、车站</w:t>
            </w: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2"/>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454"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4443" w:type="dxa"/>
            <w:gridSpan w:val="4"/>
            <w:tcBorders>
              <w:top w:val="single" w:color="auto" w:sz="4" w:space="0"/>
              <w:left w:val="nil"/>
              <w:bottom w:val="single" w:color="auto" w:sz="4" w:space="0"/>
              <w:right w:val="single" w:color="auto" w:sz="4" w:space="0"/>
            </w:tcBorders>
            <w:noWrap w:val="0"/>
            <w:vAlign w:val="center"/>
          </w:tcPr>
          <w:p>
            <w:pPr>
              <w:widowControl/>
              <w:ind w:right="120"/>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2"/>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76"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color w:val="1E1E21" w:themeColor="text1" w:themeShade="80"/>
                <w:kern w:val="0"/>
                <w:sz w:val="24"/>
              </w:rPr>
            </w:pPr>
          </w:p>
        </w:tc>
      </w:tr>
    </w:tbl>
    <w:p>
      <w:pPr>
        <w:widowControl/>
        <w:spacing w:before="156" w:beforeLines="50"/>
        <w:ind w:firstLine="360" w:firstLineChars="150"/>
        <w:jc w:val="left"/>
        <w:rPr>
          <w:rFonts w:ascii="仿宋" w:hAnsi="仿宋" w:eastAsia="仿宋"/>
          <w:b/>
          <w:color w:val="1E1E21" w:themeColor="text1" w:themeShade="80"/>
          <w:sz w:val="28"/>
          <w:szCs w:val="28"/>
        </w:rPr>
      </w:pPr>
      <w:r>
        <w:rPr>
          <w:rFonts w:hint="eastAsia" w:ascii="仿宋" w:hAnsi="仿宋" w:eastAsia="仿宋"/>
          <w:color w:val="1E1E21" w:themeColor="text1" w:themeShade="80"/>
          <w:sz w:val="24"/>
          <w:szCs w:val="28"/>
        </w:rPr>
        <w:t>监测单位：_____________________ 填表人：__________审核人：___________</w:t>
      </w:r>
    </w:p>
    <w:p>
      <w:pPr>
        <w:widowControl/>
        <w:jc w:val="left"/>
        <w:rPr>
          <w:rFonts w:ascii="仿宋" w:hAnsi="仿宋" w:eastAsia="仿宋"/>
          <w:b/>
          <w:color w:val="1E1E21" w:themeColor="text1" w:themeShade="80"/>
          <w:sz w:val="28"/>
          <w:szCs w:val="28"/>
        </w:rPr>
        <w:sectPr>
          <w:pgSz w:w="16838" w:h="11906" w:orient="landscape"/>
          <w:pgMar w:top="1800" w:right="1440" w:bottom="1800" w:left="1440" w:header="851" w:footer="992" w:gutter="0"/>
          <w:pgNumType w:fmt="decimal"/>
          <w:cols w:space="720" w:num="1"/>
          <w:docGrid w:type="lines" w:linePitch="312" w:charSpace="0"/>
        </w:sectPr>
      </w:pPr>
    </w:p>
    <w:p>
      <w:pPr>
        <w:rPr>
          <w:rFonts w:ascii="仿宋" w:hAnsi="仿宋" w:eastAsia="仿宋"/>
          <w:b/>
          <w:color w:val="1E1E21" w:themeColor="text1" w:themeShade="80"/>
          <w:sz w:val="28"/>
          <w:szCs w:val="28"/>
        </w:rPr>
      </w:pPr>
      <w:r>
        <w:rPr>
          <w:rFonts w:hint="eastAsia" w:ascii="仿宋" w:hAnsi="仿宋" w:eastAsia="仿宋"/>
          <w:b/>
          <w:color w:val="1E1E21" w:themeColor="text1" w:themeShade="80"/>
          <w:sz w:val="28"/>
          <w:szCs w:val="28"/>
        </w:rPr>
        <w:t>表3________</w:t>
      </w:r>
      <w:r>
        <w:rPr>
          <w:rFonts w:ascii="仿宋" w:hAnsi="仿宋" w:eastAsia="仿宋"/>
          <w:b/>
          <w:color w:val="1E1E21" w:themeColor="text1" w:themeShade="80"/>
          <w:sz w:val="28"/>
          <w:szCs w:val="28"/>
        </w:rPr>
        <w:t xml:space="preserve"> </w:t>
      </w:r>
      <w:r>
        <w:rPr>
          <w:rFonts w:hint="eastAsia" w:ascii="仿宋" w:hAnsi="仿宋" w:eastAsia="仿宋"/>
          <w:b/>
          <w:color w:val="1E1E21" w:themeColor="text1" w:themeShade="80"/>
          <w:sz w:val="28"/>
          <w:szCs w:val="28"/>
        </w:rPr>
        <w:t>___</w:t>
      </w:r>
      <w:r>
        <w:rPr>
          <w:rFonts w:ascii="仿宋" w:hAnsi="仿宋" w:eastAsia="仿宋"/>
          <w:b/>
          <w:color w:val="1E1E21" w:themeColor="text1" w:themeShade="80"/>
          <w:sz w:val="28"/>
          <w:szCs w:val="28"/>
        </w:rPr>
        <w:t xml:space="preserve"> </w:t>
      </w:r>
      <w:r>
        <w:rPr>
          <w:rFonts w:hint="eastAsia" w:ascii="仿宋" w:hAnsi="仿宋" w:eastAsia="仿宋"/>
          <w:b/>
          <w:color w:val="1E1E21" w:themeColor="text1" w:themeShade="80"/>
          <w:sz w:val="28"/>
          <w:szCs w:val="28"/>
        </w:rPr>
        <w:t xml:space="preserve">  </w:t>
      </w:r>
      <w:r>
        <w:rPr>
          <w:rFonts w:hint="eastAsia" w:ascii="仿宋" w:hAnsi="仿宋" w:eastAsia="仿宋"/>
          <w:b/>
          <w:bCs/>
          <w:color w:val="1E1E21" w:themeColor="text1" w:themeShade="80"/>
          <w:sz w:val="28"/>
          <w:szCs w:val="28"/>
        </w:rPr>
        <w:t>成蚊(CO</w:t>
      </w:r>
      <w:r>
        <w:rPr>
          <w:rFonts w:hint="eastAsia" w:ascii="仿宋" w:hAnsi="仿宋" w:eastAsia="仿宋"/>
          <w:b/>
          <w:bCs/>
          <w:color w:val="1E1E21" w:themeColor="text1" w:themeShade="80"/>
          <w:sz w:val="28"/>
          <w:szCs w:val="28"/>
          <w:vertAlign w:val="subscript"/>
        </w:rPr>
        <w:t>2</w:t>
      </w:r>
      <w:r>
        <w:rPr>
          <w:rFonts w:hint="eastAsia" w:ascii="仿宋" w:hAnsi="仿宋" w:eastAsia="仿宋"/>
          <w:b/>
          <w:bCs/>
          <w:color w:val="1E1E21" w:themeColor="text1" w:themeShade="80"/>
          <w:sz w:val="28"/>
          <w:szCs w:val="28"/>
        </w:rPr>
        <w:t>)诱蚊灯监测记录表</w:t>
      </w:r>
    </w:p>
    <w:p>
      <w:pPr>
        <w:spacing w:line="440" w:lineRule="exact"/>
        <w:rPr>
          <w:rFonts w:ascii="仿宋" w:hAnsi="仿宋" w:eastAsia="仿宋"/>
          <w:bCs/>
          <w:color w:val="1E1E21" w:themeColor="text1" w:themeShade="80"/>
          <w:sz w:val="28"/>
          <w:szCs w:val="28"/>
        </w:rPr>
      </w:pPr>
    </w:p>
    <w:p>
      <w:pPr>
        <w:spacing w:line="440" w:lineRule="exact"/>
        <w:rPr>
          <w:rFonts w:ascii="仿宋" w:hAnsi="仿宋" w:eastAsia="仿宋"/>
          <w:bCs/>
          <w:color w:val="1E1E21" w:themeColor="text1" w:themeShade="80"/>
          <w:sz w:val="24"/>
        </w:rPr>
      </w:pPr>
      <w:r>
        <w:rPr>
          <w:rFonts w:hint="eastAsia" w:ascii="仿宋" w:hAnsi="仿宋" w:eastAsia="仿宋"/>
          <w:bCs/>
          <w:color w:val="1E1E21" w:themeColor="text1" w:themeShade="80"/>
          <w:sz w:val="24"/>
        </w:rPr>
        <w:t>监测方法：诱蚊灯法□_________</w:t>
      </w:r>
      <w:r>
        <w:rPr>
          <w:rFonts w:hint="eastAsia" w:ascii="仿宋" w:hAnsi="仿宋" w:eastAsia="仿宋"/>
          <w:color w:val="1E1E21" w:themeColor="text1" w:themeShade="80"/>
          <w:sz w:val="24"/>
        </w:rPr>
        <w:t>CO</w:t>
      </w:r>
      <w:r>
        <w:rPr>
          <w:rFonts w:hint="eastAsia" w:ascii="仿宋" w:hAnsi="仿宋" w:eastAsia="仿宋"/>
          <w:color w:val="1E1E21" w:themeColor="text1" w:themeShade="80"/>
          <w:sz w:val="24"/>
          <w:vertAlign w:val="subscript"/>
        </w:rPr>
        <w:t>2</w:t>
      </w:r>
      <w:r>
        <w:rPr>
          <w:rFonts w:hint="eastAsia" w:ascii="仿宋" w:hAnsi="仿宋" w:eastAsia="仿宋"/>
          <w:color w:val="1E1E21" w:themeColor="text1" w:themeShade="80"/>
          <w:kern w:val="0"/>
          <w:sz w:val="24"/>
        </w:rPr>
        <w:t>诱蚊灯法</w:t>
      </w:r>
      <w:r>
        <w:rPr>
          <w:rFonts w:hint="eastAsia" w:ascii="仿宋" w:hAnsi="仿宋" w:eastAsia="仿宋"/>
          <w:bCs/>
          <w:color w:val="1E1E21" w:themeColor="text1" w:themeShade="80"/>
          <w:sz w:val="24"/>
        </w:rPr>
        <w:t>□</w:t>
      </w:r>
    </w:p>
    <w:p>
      <w:pPr>
        <w:spacing w:line="440" w:lineRule="exact"/>
        <w:rPr>
          <w:rFonts w:ascii="仿宋" w:hAnsi="仿宋" w:eastAsia="仿宋"/>
          <w:bCs/>
          <w:color w:val="1E1E21" w:themeColor="text1" w:themeShade="80"/>
          <w:sz w:val="24"/>
        </w:rPr>
      </w:pPr>
      <w:r>
        <w:rPr>
          <w:rFonts w:hint="eastAsia" w:ascii="仿宋" w:hAnsi="仿宋" w:eastAsia="仿宋"/>
          <w:bCs/>
          <w:color w:val="1E1E21" w:themeColor="text1" w:themeShade="80"/>
          <w:sz w:val="24"/>
        </w:rPr>
        <w:t>调查时间：______年_____月_____日</w:t>
      </w:r>
    </w:p>
    <w:p>
      <w:pPr>
        <w:spacing w:line="440" w:lineRule="exact"/>
        <w:rPr>
          <w:rFonts w:ascii="仿宋" w:hAnsi="仿宋" w:eastAsia="仿宋"/>
          <w:bCs/>
          <w:color w:val="1E1E21" w:themeColor="text1" w:themeShade="80"/>
          <w:sz w:val="24"/>
        </w:rPr>
      </w:pPr>
      <w:r>
        <w:rPr>
          <w:rFonts w:hint="eastAsia" w:ascii="仿宋" w:hAnsi="仿宋" w:eastAsia="仿宋"/>
          <w:bCs/>
          <w:color w:val="1E1E21" w:themeColor="text1" w:themeShade="80"/>
          <w:sz w:val="24"/>
        </w:rPr>
        <w:t>调查地点：______省(自治区、直辖市)_____地（市）______县（区）_____乡镇（街道）</w:t>
      </w:r>
    </w:p>
    <w:p>
      <w:pPr>
        <w:spacing w:line="440" w:lineRule="exact"/>
        <w:rPr>
          <w:rFonts w:ascii="仿宋" w:hAnsi="仿宋" w:eastAsia="仿宋"/>
          <w:bCs/>
          <w:color w:val="1E1E21" w:themeColor="text1" w:themeShade="80"/>
          <w:sz w:val="24"/>
        </w:rPr>
      </w:pPr>
      <w:r>
        <w:rPr>
          <w:rFonts w:hint="eastAsia" w:ascii="仿宋" w:hAnsi="仿宋" w:eastAsia="仿宋"/>
          <w:bCs/>
          <w:color w:val="1E1E21" w:themeColor="text1" w:themeShade="80"/>
          <w:sz w:val="24"/>
        </w:rPr>
        <w:t>气温：_____℃，风速：____m/s，天气：晴□多云□阴□</w:t>
      </w:r>
    </w:p>
    <w:p>
      <w:pPr>
        <w:spacing w:after="156" w:line="440" w:lineRule="exact"/>
        <w:rPr>
          <w:rFonts w:ascii="仿宋" w:hAnsi="仿宋" w:eastAsia="仿宋"/>
          <w:bCs/>
          <w:color w:val="1E1E21" w:themeColor="text1" w:themeShade="80"/>
          <w:sz w:val="24"/>
          <w:u w:val="single"/>
        </w:rPr>
      </w:pPr>
      <w:r>
        <w:rPr>
          <w:rFonts w:hint="eastAsia" w:ascii="仿宋" w:hAnsi="仿宋" w:eastAsia="仿宋"/>
          <w:bCs/>
          <w:color w:val="1E1E21" w:themeColor="text1" w:themeShade="80"/>
          <w:sz w:val="24"/>
        </w:rPr>
        <w:t>环境类型：居民区□；公园□；医院□；农户□；牛棚□；猪圈□；养殖场□</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50"/>
        <w:gridCol w:w="1440"/>
        <w:gridCol w:w="1440"/>
        <w:gridCol w:w="1404"/>
        <w:gridCol w:w="19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3990" w:type="dxa"/>
            <w:gridSpan w:val="2"/>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诱蚊灯号：</w:t>
            </w:r>
          </w:p>
        </w:tc>
        <w:tc>
          <w:tcPr>
            <w:tcW w:w="4830" w:type="dxa"/>
            <w:gridSpan w:val="3"/>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监测地点：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vMerge w:val="restart"/>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蚊种</w:t>
            </w:r>
          </w:p>
        </w:tc>
        <w:tc>
          <w:tcPr>
            <w:tcW w:w="4284" w:type="dxa"/>
            <w:gridSpan w:val="3"/>
            <w:tcBorders>
              <w:top w:val="single" w:color="auto" w:sz="8" w:space="0"/>
              <w:left w:val="single" w:color="auto" w:sz="8" w:space="0"/>
              <w:bottom w:val="single" w:color="auto" w:sz="8" w:space="0"/>
              <w:right w:val="single" w:color="auto" w:sz="8" w:space="0"/>
            </w:tcBorders>
            <w:noWrap w:val="0"/>
            <w:vAlign w:val="center"/>
          </w:tcPr>
          <w:p>
            <w:pPr>
              <w:spacing w:line="440" w:lineRule="exact"/>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捕获蚊虫数量（只）</w:t>
            </w:r>
          </w:p>
        </w:tc>
        <w:tc>
          <w:tcPr>
            <w:tcW w:w="1986" w:type="dxa"/>
            <w:vMerge w:val="restart"/>
            <w:tcBorders>
              <w:top w:val="single" w:color="auto" w:sz="8" w:space="0"/>
              <w:left w:val="single" w:color="auto" w:sz="8" w:space="0"/>
              <w:bottom w:val="single" w:color="auto" w:sz="8" w:space="0"/>
              <w:right w:val="single" w:color="auto" w:sz="8" w:space="0"/>
            </w:tcBorders>
            <w:noWrap w:val="0"/>
            <w:vAlign w:val="center"/>
          </w:tcPr>
          <w:p>
            <w:pPr>
              <w:spacing w:line="440" w:lineRule="exact"/>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雌</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雄</w:t>
            </w: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无法鉴别</w:t>
            </w:r>
          </w:p>
        </w:tc>
        <w:tc>
          <w:tcPr>
            <w:tcW w:w="198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淡色(致倦)库蚊</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三带喙库蚊</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白纹伊蚊</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埃及伊蚊</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中华按蚊</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骚扰阿蚊</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550"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合计</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404"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ascii="仿宋" w:hAnsi="仿宋" w:eastAsia="仿宋"/>
                <w:b/>
                <w:bCs/>
                <w:color w:val="1E1E21" w:themeColor="text1" w:themeShade="80"/>
                <w:kern w:val="0"/>
                <w:sz w:val="24"/>
              </w:rPr>
            </w:pP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5" w:hRule="atLeast"/>
        </w:trPr>
        <w:tc>
          <w:tcPr>
            <w:tcW w:w="6834" w:type="dxa"/>
            <w:gridSpan w:val="4"/>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spacing w:line="440" w:lineRule="exact"/>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备注：依实际捕获蚊虫种类填写记录</w:t>
            </w:r>
          </w:p>
        </w:tc>
        <w:tc>
          <w:tcPr>
            <w:tcW w:w="1986" w:type="dxa"/>
            <w:tcBorders>
              <w:top w:val="single" w:color="auto" w:sz="8" w:space="0"/>
              <w:left w:val="single" w:color="auto" w:sz="8" w:space="0"/>
              <w:bottom w:val="single" w:color="auto" w:sz="8" w:space="0"/>
              <w:right w:val="single" w:color="auto" w:sz="8" w:space="0"/>
            </w:tcBorders>
            <w:noWrap w:val="0"/>
            <w:vAlign w:val="top"/>
          </w:tcPr>
          <w:p>
            <w:pPr>
              <w:spacing w:line="440" w:lineRule="exact"/>
              <w:rPr>
                <w:rFonts w:ascii="仿宋" w:hAnsi="仿宋" w:eastAsia="仿宋"/>
                <w:color w:val="1E1E21" w:themeColor="text1" w:themeShade="80"/>
                <w:kern w:val="0"/>
                <w:sz w:val="24"/>
              </w:rPr>
            </w:pPr>
          </w:p>
        </w:tc>
      </w:tr>
    </w:tbl>
    <w:p>
      <w:pPr>
        <w:widowControl/>
        <w:spacing w:before="120" w:beforeLines="50" w:line="360" w:lineRule="auto"/>
        <w:jc w:val="left"/>
        <w:rPr>
          <w:rFonts w:ascii="仿宋" w:hAnsi="仿宋" w:eastAsia="仿宋"/>
          <w:color w:val="1E1E21" w:themeColor="text1" w:themeShade="80"/>
          <w:sz w:val="24"/>
          <w:szCs w:val="28"/>
        </w:rPr>
      </w:pPr>
      <w:r>
        <w:rPr>
          <w:rFonts w:hint="eastAsia" w:ascii="仿宋" w:hAnsi="仿宋" w:eastAsia="仿宋"/>
          <w:color w:val="1E1E21" w:themeColor="text1" w:themeShade="80"/>
          <w:sz w:val="24"/>
          <w:szCs w:val="28"/>
        </w:rPr>
        <w:t>监测单位：_____________________ 监测人：__________ 审核人：___________</w:t>
      </w:r>
    </w:p>
    <w:p>
      <w:pPr>
        <w:adjustRightInd w:val="0"/>
        <w:snapToGrid w:val="0"/>
        <w:rPr>
          <w:rFonts w:ascii="仿宋" w:hAnsi="仿宋" w:eastAsia="仿宋"/>
          <w:b/>
          <w:color w:val="1E1E21" w:themeColor="text1" w:themeShade="80"/>
          <w:kern w:val="0"/>
          <w:szCs w:val="32"/>
        </w:rPr>
      </w:pPr>
    </w:p>
    <w:p>
      <w:pPr>
        <w:autoSpaceDE w:val="0"/>
        <w:autoSpaceDN w:val="0"/>
        <w:adjustRightInd w:val="0"/>
        <w:spacing w:line="440" w:lineRule="exact"/>
        <w:ind w:left="1"/>
        <w:rPr>
          <w:rFonts w:ascii="仿宋" w:hAnsi="仿宋" w:eastAsia="仿宋"/>
          <w:color w:val="1E1E21" w:themeColor="text1" w:themeShade="80"/>
          <w:sz w:val="28"/>
          <w:szCs w:val="28"/>
        </w:rPr>
      </w:pPr>
      <w:r>
        <w:rPr>
          <w:rFonts w:hint="eastAsia" w:ascii="仿宋" w:hAnsi="仿宋" w:eastAsia="仿宋"/>
          <w:b/>
          <w:color w:val="1E1E21" w:themeColor="text1" w:themeShade="80"/>
          <w:sz w:val="28"/>
          <w:szCs w:val="28"/>
        </w:rPr>
        <w:t>表</w:t>
      </w:r>
      <w:r>
        <w:rPr>
          <w:rFonts w:ascii="仿宋" w:hAnsi="仿宋" w:eastAsia="仿宋"/>
          <w:b/>
          <w:color w:val="1E1E21" w:themeColor="text1" w:themeShade="80"/>
          <w:sz w:val="28"/>
          <w:szCs w:val="28"/>
        </w:rPr>
        <w:t>4</w:t>
      </w:r>
      <w:r>
        <w:rPr>
          <w:rFonts w:hint="eastAsia" w:ascii="仿宋" w:hAnsi="仿宋" w:eastAsia="仿宋"/>
          <w:b/>
          <w:color w:val="1E1E21" w:themeColor="text1" w:themeShade="80"/>
          <w:sz w:val="28"/>
          <w:szCs w:val="28"/>
        </w:rPr>
        <w:t>__</w:t>
      </w:r>
      <w:r>
        <w:rPr>
          <w:rFonts w:ascii="仿宋" w:hAnsi="仿宋" w:eastAsia="仿宋"/>
          <w:b/>
          <w:color w:val="1E1E21" w:themeColor="text1" w:themeShade="80"/>
          <w:sz w:val="28"/>
          <w:szCs w:val="28"/>
        </w:rPr>
        <w:t xml:space="preserve">    </w:t>
      </w:r>
      <w:r>
        <w:rPr>
          <w:rFonts w:hint="eastAsia" w:ascii="仿宋" w:hAnsi="仿宋" w:eastAsia="仿宋"/>
          <w:b/>
          <w:color w:val="1E1E21" w:themeColor="text1" w:themeShade="80"/>
          <w:sz w:val="28"/>
          <w:szCs w:val="28"/>
        </w:rPr>
        <w:t>_</w:t>
      </w:r>
      <w:r>
        <w:rPr>
          <w:rFonts w:ascii="仿宋" w:hAnsi="仿宋" w:eastAsia="仿宋"/>
          <w:b/>
          <w:color w:val="1E1E21" w:themeColor="text1" w:themeShade="80"/>
          <w:sz w:val="28"/>
          <w:szCs w:val="28"/>
        </w:rPr>
        <w:t xml:space="preserve">   </w:t>
      </w:r>
      <w:r>
        <w:rPr>
          <w:rFonts w:hint="eastAsia" w:ascii="仿宋" w:hAnsi="仿宋" w:eastAsia="仿宋"/>
          <w:b/>
          <w:color w:val="1E1E21" w:themeColor="text1" w:themeShade="80"/>
          <w:sz w:val="28"/>
          <w:szCs w:val="28"/>
        </w:rPr>
        <w:t>______市/县____年___月蚊密度监测汇总表</w:t>
      </w:r>
    </w:p>
    <w:p>
      <w:pPr>
        <w:spacing w:line="440" w:lineRule="exact"/>
        <w:rPr>
          <w:rFonts w:ascii="仿宋" w:hAnsi="仿宋" w:eastAsia="仿宋"/>
          <w:b/>
          <w:bCs/>
          <w:color w:val="1E1E21" w:themeColor="text1" w:themeShade="80"/>
          <w:sz w:val="28"/>
          <w:szCs w:val="28"/>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0"/>
        <w:gridCol w:w="709"/>
        <w:gridCol w:w="126"/>
        <w:gridCol w:w="668"/>
        <w:gridCol w:w="58"/>
        <w:gridCol w:w="191"/>
        <w:gridCol w:w="76"/>
        <w:gridCol w:w="725"/>
        <w:gridCol w:w="253"/>
        <w:gridCol w:w="32"/>
        <w:gridCol w:w="566"/>
        <w:gridCol w:w="178"/>
        <w:gridCol w:w="17"/>
        <w:gridCol w:w="510"/>
        <w:gridCol w:w="145"/>
        <w:gridCol w:w="107"/>
        <w:gridCol w:w="602"/>
        <w:gridCol w:w="159"/>
        <w:gridCol w:w="291"/>
        <w:gridCol w:w="276"/>
        <w:gridCol w:w="242"/>
        <w:gridCol w:w="578"/>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□诱蚊灯法/□CO</w:t>
            </w:r>
            <w:r>
              <w:rPr>
                <w:rFonts w:hint="eastAsia" w:ascii="仿宋" w:hAnsi="仿宋" w:eastAsia="仿宋"/>
                <w:bCs/>
                <w:color w:val="1E1E21" w:themeColor="text1" w:themeShade="80"/>
                <w:sz w:val="24"/>
                <w:vertAlign w:val="subscript"/>
              </w:rPr>
              <w:t>2</w:t>
            </w:r>
            <w:r>
              <w:rPr>
                <w:rFonts w:hint="eastAsia" w:ascii="仿宋" w:hAnsi="仿宋" w:eastAsia="仿宋"/>
                <w:bCs/>
                <w:color w:val="1E1E21" w:themeColor="text1" w:themeShade="80"/>
                <w:sz w:val="24"/>
              </w:rPr>
              <w:t>诱蚊灯法</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环境类型</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布灯数</w:t>
            </w:r>
          </w:p>
        </w:tc>
        <w:tc>
          <w:tcPr>
            <w:tcW w:w="85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捕获雌蚊数</w:t>
            </w:r>
          </w:p>
        </w:tc>
        <w:tc>
          <w:tcPr>
            <w:tcW w:w="99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dstrike/>
                <w:color w:val="1E1E21" w:themeColor="text1" w:themeShade="80"/>
                <w:sz w:val="24"/>
              </w:rPr>
            </w:pPr>
            <w:r>
              <w:rPr>
                <w:rFonts w:hint="eastAsia" w:ascii="仿宋" w:hAnsi="仿宋" w:eastAsia="仿宋"/>
                <w:bCs/>
                <w:color w:val="1E1E21" w:themeColor="text1" w:themeShade="80"/>
                <w:sz w:val="24"/>
              </w:rPr>
              <w:t>密度〔只/(灯·夜)〕</w:t>
            </w:r>
          </w:p>
        </w:tc>
        <w:tc>
          <w:tcPr>
            <w:tcW w:w="4726" w:type="dxa"/>
            <w:gridSpan w:val="1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18"/>
                <w:szCs w:val="18"/>
              </w:rPr>
            </w:pPr>
            <w:r>
              <w:rPr>
                <w:rFonts w:hint="eastAsia" w:ascii="仿宋" w:hAnsi="仿宋" w:eastAsia="仿宋"/>
                <w:color w:val="1E1E21" w:themeColor="text1" w:themeShade="80"/>
                <w:kern w:val="0"/>
                <w:sz w:val="24"/>
              </w:rPr>
              <w:t>捕获雌蚊数量（只）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85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99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dstrike/>
                <w:color w:val="1E1E21" w:themeColor="text1" w:themeShade="80"/>
                <w:sz w:val="24"/>
              </w:rPr>
            </w:pPr>
          </w:p>
        </w:tc>
        <w:tc>
          <w:tcPr>
            <w:tcW w:w="8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淡色/致倦库蚊</w:t>
            </w: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三带喙库蚊</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白纹伊蚊</w:t>
            </w:r>
          </w:p>
        </w:tc>
        <w:tc>
          <w:tcPr>
            <w:tcW w:w="72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埃及伊蚊</w:t>
            </w: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中华按蚊</w:t>
            </w: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其他</w:t>
            </w:r>
          </w:p>
          <w:p>
            <w:pPr>
              <w:snapToGrid w:val="0"/>
              <w:jc w:val="center"/>
              <w:rPr>
                <w:rFonts w:ascii="仿宋" w:hAnsi="仿宋" w:eastAsia="仿宋"/>
                <w:bCs/>
                <w:color w:val="1E1E21" w:themeColor="text1" w:themeShade="80"/>
                <w:sz w:val="18"/>
                <w:szCs w:val="18"/>
              </w:rPr>
            </w:pPr>
            <w:r>
              <w:rPr>
                <w:rFonts w:hint="eastAsia" w:ascii="仿宋" w:hAnsi="仿宋" w:eastAsia="仿宋"/>
                <w:bCs/>
                <w:color w:val="1E1E21" w:themeColor="text1" w:themeShade="80"/>
                <w:sz w:val="18"/>
                <w:szCs w:val="18"/>
              </w:rPr>
              <w:t>（实际种类）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居民区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2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公园</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2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医院</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2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民房</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2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dstrike/>
                <w:color w:val="1E1E21" w:themeColor="text1" w:themeShade="80"/>
                <w:sz w:val="24"/>
              </w:rPr>
            </w:pPr>
            <w:r>
              <w:rPr>
                <w:rFonts w:hint="eastAsia" w:ascii="仿宋" w:hAnsi="仿宋" w:eastAsia="仿宋"/>
                <w:bCs/>
                <w:color w:val="1E1E21" w:themeColor="text1" w:themeShade="80"/>
                <w:sz w:val="24"/>
              </w:rPr>
              <w:t>牲畜棚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2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其他</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2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dstrike/>
                <w:color w:val="1E1E21" w:themeColor="text1" w:themeShade="80"/>
                <w:sz w:val="24"/>
              </w:rPr>
            </w:pPr>
            <w:r>
              <w:rPr>
                <w:rFonts w:hint="eastAsia" w:ascii="仿宋" w:hAnsi="仿宋" w:eastAsia="仿宋"/>
                <w:bCs/>
                <w:color w:val="1E1E21" w:themeColor="text1" w:themeShade="80"/>
                <w:sz w:val="24"/>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2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□人诱停落法/□双层叠帐法</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环境类型</w:t>
            </w:r>
          </w:p>
        </w:tc>
        <w:tc>
          <w:tcPr>
            <w:tcW w:w="150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人次/帐次</w:t>
            </w:r>
          </w:p>
        </w:tc>
        <w:tc>
          <w:tcPr>
            <w:tcW w:w="3910" w:type="dxa"/>
            <w:gridSpan w:val="1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捕获雌蚊数</w:t>
            </w:r>
          </w:p>
        </w:tc>
        <w:tc>
          <w:tcPr>
            <w:tcW w:w="1866"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停落指数/</w:t>
            </w:r>
          </w:p>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帐诱指数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50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白纹伊蚊</w:t>
            </w: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埃及伊蚊</w:t>
            </w: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合计</w:t>
            </w:r>
          </w:p>
        </w:tc>
        <w:tc>
          <w:tcPr>
            <w:tcW w:w="1866"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color w:val="1E1E21" w:themeColor="text1" w:themeShade="80"/>
                <w:kern w:val="0"/>
                <w:sz w:val="24"/>
              </w:rPr>
              <w:t>居民区</w:t>
            </w:r>
          </w:p>
        </w:tc>
        <w:tc>
          <w:tcPr>
            <w:tcW w:w="15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color w:val="1E1E21" w:themeColor="text1" w:themeShade="80"/>
                <w:kern w:val="0"/>
                <w:sz w:val="24"/>
              </w:rPr>
              <w:t>公园/竹林</w:t>
            </w:r>
          </w:p>
        </w:tc>
        <w:tc>
          <w:tcPr>
            <w:tcW w:w="15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color w:val="1E1E21" w:themeColor="text1" w:themeShade="80"/>
                <w:kern w:val="0"/>
                <w:sz w:val="24"/>
              </w:rPr>
              <w:t>废旧物品处/工地</w:t>
            </w:r>
          </w:p>
        </w:tc>
        <w:tc>
          <w:tcPr>
            <w:tcW w:w="15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合计</w:t>
            </w:r>
          </w:p>
        </w:tc>
        <w:tc>
          <w:tcPr>
            <w:tcW w:w="15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布雷图指数法</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环境类型</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调查户数</w:t>
            </w: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调查容器数</w:t>
            </w: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阳性容器数</w:t>
            </w: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布雷图指数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居民区</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医院</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公园</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工地</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color w:val="1E1E21" w:themeColor="text1" w:themeShade="80"/>
                <w:kern w:val="0"/>
                <w:sz w:val="24"/>
              </w:rPr>
              <w:t>废旧物品处</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港口/码头</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其他</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合计</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路径法</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环境类型</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行走距离（千米）</w:t>
            </w: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调查水体数</w:t>
            </w: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阳性水体数</w:t>
            </w: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路径指数</w:t>
            </w:r>
            <w:r>
              <w:rPr>
                <w:rFonts w:hint="eastAsia" w:ascii="仿宋" w:hAnsi="仿宋" w:eastAsia="仿宋"/>
                <w:color w:val="1E1E21" w:themeColor="text1" w:themeShade="80"/>
                <w:kern w:val="0"/>
                <w:sz w:val="24"/>
              </w:rPr>
              <w:t>（阳性水体数/千米）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居民区</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单位</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建筑工地</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道路</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其他</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合计</w:t>
            </w:r>
          </w:p>
        </w:tc>
        <w:tc>
          <w:tcPr>
            <w:tcW w:w="175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3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c>
          <w:tcPr>
            <w:tcW w:w="18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 w:val="24"/>
              </w:rPr>
            </w:pPr>
            <w:r>
              <w:rPr>
                <w:rFonts w:hint="eastAsia" w:ascii="仿宋" w:hAnsi="仿宋" w:eastAsia="仿宋"/>
                <w:color w:val="1E1E21" w:themeColor="text1" w:themeShade="80"/>
                <w:kern w:val="0"/>
                <w:sz w:val="24"/>
              </w:rPr>
              <w:t>勺捕法</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调查水体数</w:t>
            </w:r>
          </w:p>
        </w:tc>
        <w:tc>
          <w:tcPr>
            <w:tcW w:w="83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捞勺数</w:t>
            </w:r>
          </w:p>
        </w:tc>
        <w:tc>
          <w:tcPr>
            <w:tcW w:w="993"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阳性</w:t>
            </w:r>
          </w:p>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勺数</w:t>
            </w:r>
          </w:p>
        </w:tc>
        <w:tc>
          <w:tcPr>
            <w:tcW w:w="101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阳性勺指数</w:t>
            </w:r>
            <w:r>
              <w:rPr>
                <w:rFonts w:hint="eastAsia" w:ascii="仿宋" w:hAnsi="仿宋" w:eastAsia="仿宋"/>
                <w:color w:val="1E1E21" w:themeColor="text1" w:themeShade="80"/>
                <w:kern w:val="0"/>
                <w:sz w:val="24"/>
              </w:rPr>
              <w:t>（%）</w:t>
            </w:r>
          </w:p>
        </w:tc>
        <w:tc>
          <w:tcPr>
            <w:tcW w:w="3093"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蚊虫数量(只)</w:t>
            </w:r>
          </w:p>
        </w:tc>
        <w:tc>
          <w:tcPr>
            <w:tcW w:w="13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勺舀指数</w:t>
            </w:r>
          </w:p>
          <w:p>
            <w:pPr>
              <w:snapToGrid w:val="0"/>
              <w:jc w:val="center"/>
              <w:rPr>
                <w:rFonts w:ascii="仿宋" w:hAnsi="仿宋" w:eastAsia="仿宋"/>
                <w:bCs/>
                <w:color w:val="1E1E21" w:themeColor="text1" w:themeShade="80"/>
                <w:sz w:val="24"/>
              </w:rPr>
            </w:pPr>
            <w:r>
              <w:rPr>
                <w:rFonts w:hint="eastAsia" w:ascii="仿宋" w:hAnsi="仿宋" w:eastAsia="仿宋"/>
                <w:color w:val="1E1E21" w:themeColor="text1" w:themeShade="80"/>
                <w:kern w:val="0"/>
                <w:sz w:val="24"/>
              </w:rPr>
              <w:t>（条/勺）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8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99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101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c>
          <w:tcPr>
            <w:tcW w:w="7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库蚊</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按蚊</w:t>
            </w:r>
          </w:p>
        </w:tc>
        <w:tc>
          <w:tcPr>
            <w:tcW w:w="7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伊蚊</w:t>
            </w:r>
          </w:p>
        </w:tc>
        <w:tc>
          <w:tcPr>
            <w:tcW w:w="8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合计</w:t>
            </w:r>
          </w:p>
        </w:tc>
        <w:tc>
          <w:tcPr>
            <w:tcW w:w="13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bCs/>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tabs>
                <w:tab w:val="left" w:pos="1260"/>
                <w:tab w:val="left" w:pos="3960"/>
                <w:tab w:val="left" w:pos="6480"/>
              </w:tabs>
              <w:snapToGrid w:val="0"/>
              <w:jc w:val="center"/>
              <w:rPr>
                <w:rFonts w:ascii="仿宋" w:hAnsi="仿宋" w:eastAsia="仿宋"/>
                <w:color w:val="1E1E21" w:themeColor="text1" w:themeShade="80"/>
                <w:kern w:val="0"/>
                <w:szCs w:val="21"/>
              </w:rPr>
            </w:pPr>
          </w:p>
        </w:tc>
        <w:tc>
          <w:tcPr>
            <w:tcW w:w="83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99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101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7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1E1E21" w:themeColor="text1" w:themeShade="80"/>
                <w:szCs w:val="21"/>
              </w:rPr>
            </w:pP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1E1E21" w:themeColor="text1" w:themeShade="80"/>
                <w:szCs w:val="21"/>
              </w:rPr>
            </w:pPr>
          </w:p>
        </w:tc>
        <w:tc>
          <w:tcPr>
            <w:tcW w:w="7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1E1E21" w:themeColor="text1" w:themeShade="80"/>
                <w:szCs w:val="21"/>
              </w:rPr>
            </w:pPr>
          </w:p>
        </w:tc>
        <w:tc>
          <w:tcPr>
            <w:tcW w:w="8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bCs/>
                <w:color w:val="1E1E21" w:themeColor="text1" w:themeShade="80"/>
                <w:sz w:val="24"/>
              </w:rPr>
            </w:pPr>
          </w:p>
        </w:tc>
      </w:tr>
    </w:tbl>
    <w:p>
      <w:pPr>
        <w:tabs>
          <w:tab w:val="left" w:pos="3960"/>
          <w:tab w:val="left" w:pos="5760"/>
        </w:tabs>
        <w:spacing w:before="120" w:beforeLines="50" w:line="276" w:lineRule="auto"/>
        <w:rPr>
          <w:rFonts w:ascii="仿宋" w:hAnsi="仿宋" w:eastAsia="仿宋"/>
          <w:color w:val="1E1E21" w:themeColor="text1" w:themeShade="80"/>
          <w:kern w:val="0"/>
          <w:szCs w:val="21"/>
        </w:rPr>
      </w:pPr>
      <w:r>
        <w:rPr>
          <w:rFonts w:hint="eastAsia" w:ascii="仿宋" w:hAnsi="仿宋" w:eastAsia="仿宋"/>
          <w:color w:val="1E1E21" w:themeColor="text1" w:themeShade="80"/>
          <w:sz w:val="24"/>
          <w:szCs w:val="28"/>
        </w:rPr>
        <w:t>监测单位：_____________________ 填表人：__________ 审核人：________</w:t>
      </w:r>
    </w:p>
    <w:p>
      <w:pPr>
        <w:widowControl/>
        <w:spacing w:line="276" w:lineRule="auto"/>
        <w:jc w:val="left"/>
        <w:rPr>
          <w:rFonts w:hint="eastAsia" w:ascii="仿宋" w:hAnsi="仿宋" w:eastAsia="仿宋"/>
          <w:color w:val="1E1E21" w:themeColor="text1" w:themeShade="80"/>
          <w:kern w:val="0"/>
          <w:szCs w:val="21"/>
        </w:rPr>
        <w:sectPr>
          <w:pgSz w:w="11906" w:h="16838"/>
          <w:pgMar w:top="1418" w:right="1418" w:bottom="1418" w:left="1418" w:header="851" w:footer="992" w:gutter="0"/>
          <w:pgNumType w:fmt="decimal"/>
          <w:cols w:space="720" w:num="1"/>
        </w:sectPr>
      </w:pPr>
    </w:p>
    <w:p>
      <w:pPr>
        <w:spacing w:line="440" w:lineRule="exact"/>
        <w:rPr>
          <w:rFonts w:hint="eastAsia"/>
          <w:color w:val="1E1E21" w:themeColor="text1" w:themeShade="80"/>
          <w:sz w:val="24"/>
          <w:szCs w:val="28"/>
        </w:rPr>
      </w:pPr>
    </w:p>
    <w:p>
      <w:pPr>
        <w:spacing w:line="440" w:lineRule="exact"/>
        <w:rPr>
          <w:rFonts w:ascii="仿宋" w:hAnsi="仿宋" w:eastAsia="仿宋"/>
          <w:b/>
          <w:bCs/>
          <w:color w:val="1E1E21" w:themeColor="text1" w:themeShade="80"/>
          <w:sz w:val="28"/>
          <w:szCs w:val="28"/>
        </w:rPr>
      </w:pPr>
      <w:r>
        <w:rPr>
          <w:rFonts w:hint="eastAsia" w:ascii="仿宋" w:hAnsi="仿宋" w:eastAsia="仿宋"/>
          <w:b/>
          <w:color w:val="1E1E21" w:themeColor="text1" w:themeShade="80"/>
          <w:sz w:val="28"/>
          <w:szCs w:val="28"/>
        </w:rPr>
        <w:t>表</w:t>
      </w:r>
      <w:r>
        <w:rPr>
          <w:rFonts w:ascii="仿宋" w:hAnsi="仿宋" w:eastAsia="仿宋"/>
          <w:b/>
          <w:color w:val="1E1E21" w:themeColor="text1" w:themeShade="80"/>
          <w:sz w:val="28"/>
          <w:szCs w:val="28"/>
        </w:rPr>
        <w:t>5</w:t>
      </w:r>
      <w:r>
        <w:rPr>
          <w:rFonts w:hint="eastAsia" w:ascii="仿宋" w:hAnsi="仿宋" w:eastAsia="仿宋"/>
          <w:b/>
          <w:color w:val="1E1E21" w:themeColor="text1" w:themeShade="80"/>
          <w:sz w:val="28"/>
          <w:szCs w:val="28"/>
        </w:rPr>
        <w:t xml:space="preserve">                  </w:t>
      </w:r>
      <w:r>
        <w:rPr>
          <w:rFonts w:hint="eastAsia" w:ascii="仿宋" w:hAnsi="仿宋" w:eastAsia="仿宋"/>
          <w:b/>
          <w:bCs/>
          <w:color w:val="1E1E21" w:themeColor="text1" w:themeShade="80"/>
          <w:sz w:val="28"/>
          <w:szCs w:val="28"/>
        </w:rPr>
        <w:t xml:space="preserve">      </w:t>
      </w:r>
      <w:r>
        <w:rPr>
          <w:rFonts w:ascii="仿宋" w:hAnsi="仿宋" w:eastAsia="仿宋"/>
          <w:b/>
          <w:bCs/>
          <w:color w:val="1E1E21" w:themeColor="text1" w:themeShade="80"/>
          <w:sz w:val="28"/>
          <w:szCs w:val="28"/>
        </w:rPr>
        <w:t xml:space="preserve"> </w:t>
      </w:r>
      <w:r>
        <w:rPr>
          <w:rFonts w:hint="eastAsia" w:ascii="仿宋" w:hAnsi="仿宋" w:eastAsia="仿宋"/>
          <w:b/>
          <w:bCs/>
          <w:color w:val="1E1E21" w:themeColor="text1" w:themeShade="80"/>
          <w:sz w:val="28"/>
          <w:szCs w:val="28"/>
        </w:rPr>
        <w:t xml:space="preserve">  蝇类监测记录表（笼诱法）</w:t>
      </w:r>
    </w:p>
    <w:p>
      <w:pPr>
        <w:tabs>
          <w:tab w:val="left" w:pos="900"/>
        </w:tabs>
        <w:spacing w:before="240" w:line="440" w:lineRule="exact"/>
        <w:rPr>
          <w:rFonts w:ascii="仿宋" w:hAnsi="仿宋" w:eastAsia="仿宋"/>
          <w:bCs/>
          <w:color w:val="1E1E21" w:themeColor="text1" w:themeShade="80"/>
          <w:sz w:val="24"/>
        </w:rPr>
      </w:pPr>
      <w:r>
        <w:rPr>
          <w:rFonts w:hint="eastAsia" w:ascii="仿宋" w:hAnsi="仿宋" w:eastAsia="仿宋"/>
          <w:bCs/>
          <w:color w:val="1E1E21" w:themeColor="text1" w:themeShade="80"/>
          <w:sz w:val="24"/>
          <w:szCs w:val="22"/>
        </w:rPr>
        <w:t>调查时间：_______年____月____日    调查地点：_________省(自治区、直辖市)______地（市）______县（区）_____乡镇 (街道)</w:t>
      </w:r>
    </w:p>
    <w:p>
      <w:pPr>
        <w:tabs>
          <w:tab w:val="left" w:pos="1260"/>
          <w:tab w:val="left" w:pos="5940"/>
        </w:tabs>
        <w:spacing w:after="120" w:afterLines="50" w:line="440" w:lineRule="exact"/>
        <w:rPr>
          <w:rFonts w:ascii="仿宋" w:hAnsi="仿宋" w:eastAsia="仿宋"/>
          <w:bCs/>
          <w:color w:val="1E1E21" w:themeColor="text1" w:themeShade="80"/>
          <w:sz w:val="24"/>
          <w:szCs w:val="22"/>
        </w:rPr>
      </w:pPr>
      <w:r>
        <w:rPr>
          <w:rFonts w:hint="eastAsia" w:ascii="仿宋" w:hAnsi="仿宋" w:eastAsia="仿宋"/>
          <w:bCs/>
          <w:color w:val="1E1E21" w:themeColor="text1" w:themeShade="80"/>
          <w:sz w:val="24"/>
          <w:szCs w:val="22"/>
        </w:rPr>
        <w:t>气温：____</w:t>
      </w:r>
      <w:r>
        <w:rPr>
          <w:rFonts w:hint="eastAsia" w:ascii="仿宋" w:hAnsi="仿宋" w:eastAsia="仿宋" w:cs="宋体"/>
          <w:bCs/>
          <w:color w:val="1E1E21" w:themeColor="text1" w:themeShade="80"/>
          <w:sz w:val="24"/>
          <w:szCs w:val="22"/>
        </w:rPr>
        <w:t>℃</w:t>
      </w:r>
      <w:r>
        <w:rPr>
          <w:rFonts w:hint="eastAsia" w:ascii="仿宋" w:hAnsi="仿宋" w:eastAsia="仿宋"/>
          <w:bCs/>
          <w:color w:val="1E1E21" w:themeColor="text1" w:themeShade="80"/>
          <w:sz w:val="24"/>
          <w:szCs w:val="22"/>
        </w:rPr>
        <w:t>；风力：_____级；天气：晴□  多云□  阴□        诱饵种类：监测方案规定诱饵□；其他□：____________</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679"/>
        <w:gridCol w:w="680"/>
        <w:gridCol w:w="680"/>
        <w:gridCol w:w="680"/>
        <w:gridCol w:w="680"/>
        <w:gridCol w:w="680"/>
        <w:gridCol w:w="680"/>
        <w:gridCol w:w="680"/>
        <w:gridCol w:w="679"/>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环境类型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地点</w:t>
            </w:r>
          </w:p>
        </w:tc>
        <w:tc>
          <w:tcPr>
            <w:tcW w:w="67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家蝇</w:t>
            </w: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市蝇</w:t>
            </w: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丝光绿蝇</w:t>
            </w: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铜绿蝇</w:t>
            </w: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亮绿蝇</w:t>
            </w: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大头金蝇</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伏蝇</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新陆原伏蝇</w:t>
            </w: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巨尾阿丽蝇</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红头丽蝇</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厩腐蝇</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夏厕蝇</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元厕蝇</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bCs/>
                <w:color w:val="1E1E21" w:themeColor="text1" w:themeShade="80"/>
                <w:sz w:val="24"/>
                <w:szCs w:val="22"/>
              </w:rPr>
              <w:t>麻蝇科</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bCs/>
                <w:color w:val="1E1E21" w:themeColor="text1" w:themeShade="80"/>
                <w:sz w:val="24"/>
                <w:szCs w:val="22"/>
              </w:rPr>
              <w:t>其它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合计</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kern w:val="0"/>
                <w:sz w:val="24"/>
                <w:szCs w:val="22"/>
              </w:rPr>
            </w:pPr>
            <w:r>
              <w:rPr>
                <w:rFonts w:hint="eastAsia" w:ascii="仿宋" w:hAnsi="仿宋" w:eastAsia="仿宋"/>
                <w:color w:val="1E1E21" w:themeColor="text1" w:themeShade="80"/>
                <w:kern w:val="0"/>
                <w:sz w:val="24"/>
                <w:szCs w:val="22"/>
              </w:rPr>
              <w:t>农贸市场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kern w:val="0"/>
                <w:sz w:val="24"/>
                <w:szCs w:val="22"/>
              </w:rPr>
            </w:pPr>
            <w:r>
              <w:rPr>
                <w:rFonts w:hint="eastAsia" w:ascii="仿宋" w:hAnsi="仿宋" w:eastAsia="仿宋"/>
                <w:color w:val="1E1E21" w:themeColor="text1" w:themeShade="80"/>
                <w:kern w:val="0"/>
                <w:sz w:val="24"/>
                <w:szCs w:val="22"/>
              </w:rPr>
              <w:t>餐饮外环境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kern w:val="0"/>
                <w:sz w:val="24"/>
                <w:szCs w:val="2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kern w:val="0"/>
                <w:sz w:val="24"/>
                <w:szCs w:val="22"/>
              </w:rPr>
            </w:pPr>
            <w:r>
              <w:rPr>
                <w:rFonts w:hint="eastAsia" w:ascii="仿宋" w:hAnsi="仿宋" w:eastAsia="仿宋"/>
                <w:color w:val="1E1E21" w:themeColor="text1" w:themeShade="80"/>
                <w:kern w:val="0"/>
                <w:sz w:val="24"/>
                <w:szCs w:val="22"/>
              </w:rPr>
              <w:t>绿化带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kern w:val="0"/>
                <w:sz w:val="24"/>
                <w:szCs w:val="22"/>
              </w:rPr>
            </w:pPr>
            <w:r>
              <w:rPr>
                <w:rFonts w:hint="eastAsia" w:ascii="仿宋" w:hAnsi="仿宋" w:eastAsia="仿宋"/>
                <w:color w:val="1E1E21" w:themeColor="text1" w:themeShade="80"/>
                <w:kern w:val="0"/>
                <w:sz w:val="24"/>
                <w:szCs w:val="22"/>
              </w:rPr>
              <w:t>居民区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kern w:val="0"/>
                <w:sz w:val="24"/>
                <w:szCs w:val="22"/>
              </w:rPr>
            </w:pPr>
            <w:r>
              <w:rPr>
                <w:rFonts w:hint="eastAsia" w:ascii="仿宋" w:hAnsi="仿宋" w:eastAsia="仿宋"/>
                <w:color w:val="1E1E21" w:themeColor="text1" w:themeShade="80"/>
                <w:kern w:val="0"/>
                <w:sz w:val="24"/>
                <w:szCs w:val="22"/>
              </w:rPr>
              <w:t>合计</w:t>
            </w:r>
          </w:p>
        </w:tc>
        <w:tc>
          <w:tcPr>
            <w:tcW w:w="67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szCs w:val="22"/>
              </w:rPr>
            </w:pPr>
          </w:p>
        </w:tc>
      </w:tr>
    </w:tbl>
    <w:p>
      <w:pPr>
        <w:autoSpaceDE w:val="0"/>
        <w:autoSpaceDN w:val="0"/>
        <w:adjustRightInd w:val="0"/>
        <w:spacing w:line="360" w:lineRule="exact"/>
        <w:rPr>
          <w:rFonts w:ascii="仿宋" w:hAnsi="仿宋" w:eastAsia="仿宋"/>
          <w:color w:val="1E1E21" w:themeColor="text1" w:themeShade="80"/>
          <w:sz w:val="24"/>
          <w:szCs w:val="22"/>
        </w:rPr>
      </w:pPr>
    </w:p>
    <w:p>
      <w:pPr>
        <w:autoSpaceDE w:val="0"/>
        <w:autoSpaceDN w:val="0"/>
        <w:adjustRightInd w:val="0"/>
        <w:spacing w:line="360" w:lineRule="exact"/>
        <w:rPr>
          <w:rFonts w:ascii="仿宋" w:hAnsi="仿宋" w:eastAsia="仿宋" w:cs="仿宋"/>
          <w:b/>
          <w:color w:val="1E1E21" w:themeColor="text1" w:themeShade="80"/>
          <w:spacing w:val="4"/>
          <w:sz w:val="24"/>
          <w:szCs w:val="22"/>
        </w:rPr>
      </w:pPr>
      <w:r>
        <w:rPr>
          <w:rFonts w:hint="eastAsia" w:ascii="仿宋" w:hAnsi="仿宋" w:eastAsia="仿宋"/>
          <w:color w:val="1E1E21" w:themeColor="text1" w:themeShade="80"/>
          <w:sz w:val="24"/>
          <w:szCs w:val="22"/>
        </w:rPr>
        <w:t>监测单位：_____________________ 监测人：__________ 审核人：___________</w:t>
      </w:r>
    </w:p>
    <w:p>
      <w:pPr>
        <w:widowControl/>
        <w:jc w:val="left"/>
        <w:rPr>
          <w:rFonts w:hint="eastAsia" w:ascii="仿宋_GB2312" w:hAnsi="Calibri" w:eastAsia="仿宋_GB2312"/>
          <w:color w:val="1E1E21" w:themeColor="text1" w:themeShade="80"/>
          <w:kern w:val="0"/>
          <w:sz w:val="24"/>
          <w:szCs w:val="22"/>
        </w:rPr>
        <w:sectPr>
          <w:pgSz w:w="16838" w:h="11906" w:orient="landscape"/>
          <w:pgMar w:top="1418" w:right="1418" w:bottom="1418" w:left="1418" w:header="851" w:footer="992" w:gutter="0"/>
          <w:pgNumType w:fmt="decimal"/>
          <w:cols w:space="720" w:num="1"/>
        </w:sectPr>
      </w:pPr>
    </w:p>
    <w:p>
      <w:pPr>
        <w:spacing w:line="440" w:lineRule="exact"/>
        <w:rPr>
          <w:rFonts w:hint="eastAsia"/>
          <w:color w:val="1E1E21" w:themeColor="text1" w:themeShade="80"/>
          <w:sz w:val="24"/>
          <w:szCs w:val="28"/>
        </w:rPr>
      </w:pPr>
    </w:p>
    <w:p>
      <w:pPr>
        <w:tabs>
          <w:tab w:val="left" w:pos="2880"/>
          <w:tab w:val="left" w:pos="5580"/>
        </w:tabs>
        <w:spacing w:line="440" w:lineRule="exact"/>
        <w:rPr>
          <w:rFonts w:ascii="仿宋" w:hAnsi="仿宋" w:eastAsia="仿宋"/>
          <w:b/>
          <w:bCs/>
          <w:color w:val="1E1E21" w:themeColor="text1" w:themeShade="80"/>
          <w:sz w:val="28"/>
          <w:szCs w:val="28"/>
        </w:rPr>
      </w:pPr>
      <w:r>
        <w:rPr>
          <w:rFonts w:hint="eastAsia" w:ascii="仿宋" w:hAnsi="仿宋" w:eastAsia="仿宋"/>
          <w:b/>
          <w:color w:val="1E1E21" w:themeColor="text1" w:themeShade="80"/>
          <w:sz w:val="28"/>
          <w:szCs w:val="28"/>
        </w:rPr>
        <w:t>表</w:t>
      </w:r>
      <w:r>
        <w:rPr>
          <w:rFonts w:ascii="仿宋" w:hAnsi="仿宋" w:eastAsia="仿宋"/>
          <w:b/>
          <w:color w:val="1E1E21" w:themeColor="text1" w:themeShade="80"/>
          <w:sz w:val="28"/>
          <w:szCs w:val="28"/>
        </w:rPr>
        <w:t xml:space="preserve">6     </w:t>
      </w:r>
      <w:r>
        <w:rPr>
          <w:rFonts w:hint="eastAsia" w:ascii="仿宋" w:hAnsi="仿宋" w:eastAsia="仿宋"/>
          <w:b/>
          <w:color w:val="1E1E21" w:themeColor="text1" w:themeShade="80"/>
          <w:sz w:val="28"/>
          <w:szCs w:val="28"/>
        </w:rPr>
        <w:t xml:space="preserve">   ____________________省/市/县______年____月</w:t>
      </w:r>
      <w:r>
        <w:rPr>
          <w:rFonts w:hint="eastAsia" w:ascii="仿宋" w:hAnsi="仿宋" w:eastAsia="仿宋"/>
          <w:b/>
          <w:bCs/>
          <w:color w:val="1E1E21" w:themeColor="text1" w:themeShade="80"/>
          <w:sz w:val="28"/>
          <w:szCs w:val="28"/>
        </w:rPr>
        <w:t>蝇密度监测汇总表</w:t>
      </w:r>
    </w:p>
    <w:tbl>
      <w:tblPr>
        <w:tblStyle w:val="16"/>
        <w:tblpPr w:leftFromText="180" w:rightFromText="180" w:vertAnchor="text" w:horzAnchor="margin" w:tblpY="417"/>
        <w:tblW w:w="0" w:type="auto"/>
        <w:tblInd w:w="0" w:type="dxa"/>
        <w:tblLayout w:type="fixed"/>
        <w:tblCellMar>
          <w:top w:w="0" w:type="dxa"/>
          <w:left w:w="108" w:type="dxa"/>
          <w:bottom w:w="0" w:type="dxa"/>
          <w:right w:w="108" w:type="dxa"/>
        </w:tblCellMar>
      </w:tblPr>
      <w:tblGrid>
        <w:gridCol w:w="1260"/>
        <w:gridCol w:w="1069"/>
        <w:gridCol w:w="491"/>
        <w:gridCol w:w="578"/>
        <w:gridCol w:w="1070"/>
        <w:gridCol w:w="1069"/>
        <w:gridCol w:w="1040"/>
        <w:gridCol w:w="29"/>
        <w:gridCol w:w="1070"/>
        <w:gridCol w:w="1069"/>
        <w:gridCol w:w="1069"/>
        <w:gridCol w:w="520"/>
        <w:gridCol w:w="550"/>
        <w:gridCol w:w="1069"/>
        <w:gridCol w:w="1069"/>
        <w:gridCol w:w="1070"/>
      </w:tblGrid>
      <w:tr>
        <w:tblPrEx>
          <w:tblCellMar>
            <w:top w:w="0" w:type="dxa"/>
            <w:left w:w="108" w:type="dxa"/>
            <w:bottom w:w="0" w:type="dxa"/>
            <w:right w:w="108" w:type="dxa"/>
          </w:tblCellMar>
        </w:tblPrEx>
        <w:trPr>
          <w:trHeight w:val="600" w:hRule="atLeast"/>
        </w:trPr>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笼诱法</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环境</w:t>
            </w:r>
          </w:p>
        </w:tc>
        <w:tc>
          <w:tcPr>
            <w:tcW w:w="3757" w:type="dxa"/>
            <w:gridSpan w:val="4"/>
            <w:tcBorders>
              <w:top w:val="single" w:color="auto" w:sz="4" w:space="0"/>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布笼数</w:t>
            </w:r>
          </w:p>
        </w:tc>
        <w:tc>
          <w:tcPr>
            <w:tcW w:w="3757"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捕蝇数</w:t>
            </w:r>
          </w:p>
        </w:tc>
        <w:tc>
          <w:tcPr>
            <w:tcW w:w="3758" w:type="dxa"/>
            <w:gridSpan w:val="4"/>
            <w:tcBorders>
              <w:top w:val="single" w:color="auto" w:sz="4" w:space="0"/>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蝇密度(只/笼)</w:t>
            </w:r>
          </w:p>
        </w:tc>
      </w:tr>
      <w:tr>
        <w:tblPrEx>
          <w:tblCellMar>
            <w:top w:w="0" w:type="dxa"/>
            <w:left w:w="108" w:type="dxa"/>
            <w:bottom w:w="0" w:type="dxa"/>
            <w:right w:w="108" w:type="dxa"/>
          </w:tblCellMar>
        </w:tblPrEx>
        <w:trPr>
          <w:trHeight w:val="345"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560" w:type="dxa"/>
            <w:gridSpan w:val="2"/>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农贸市场</w:t>
            </w:r>
          </w:p>
        </w:tc>
        <w:tc>
          <w:tcPr>
            <w:tcW w:w="3757"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7"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8" w:type="dxa"/>
            <w:gridSpan w:val="4"/>
            <w:tcBorders>
              <w:top w:val="single" w:color="auto" w:sz="4" w:space="0"/>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345"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560" w:type="dxa"/>
            <w:gridSpan w:val="2"/>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餐饮外环境</w:t>
            </w:r>
          </w:p>
        </w:tc>
        <w:tc>
          <w:tcPr>
            <w:tcW w:w="3757"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7" w:type="dxa"/>
            <w:gridSpan w:val="5"/>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8"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345"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560" w:type="dxa"/>
            <w:gridSpan w:val="2"/>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绿化带</w:t>
            </w:r>
          </w:p>
        </w:tc>
        <w:tc>
          <w:tcPr>
            <w:tcW w:w="3757"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7" w:type="dxa"/>
            <w:gridSpan w:val="5"/>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8"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345"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560" w:type="dxa"/>
            <w:gridSpan w:val="2"/>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居民区</w:t>
            </w:r>
          </w:p>
        </w:tc>
        <w:tc>
          <w:tcPr>
            <w:tcW w:w="3757"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7" w:type="dxa"/>
            <w:gridSpan w:val="5"/>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8"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345"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560" w:type="dxa"/>
            <w:gridSpan w:val="2"/>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合计</w:t>
            </w:r>
          </w:p>
        </w:tc>
        <w:tc>
          <w:tcPr>
            <w:tcW w:w="3757"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7" w:type="dxa"/>
            <w:gridSpan w:val="5"/>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c>
          <w:tcPr>
            <w:tcW w:w="3758" w:type="dxa"/>
            <w:gridSpan w:val="4"/>
            <w:tcBorders>
              <w:top w:val="nil"/>
              <w:left w:val="nil"/>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p>
        </w:tc>
      </w:tr>
      <w:tr>
        <w:tblPrEx>
          <w:tblCellMar>
            <w:top w:w="0" w:type="dxa"/>
            <w:left w:w="108" w:type="dxa"/>
            <w:bottom w:w="0" w:type="dxa"/>
            <w:right w:w="108" w:type="dxa"/>
          </w:tblCellMar>
        </w:tblPrEx>
        <w:trPr>
          <w:trHeight w:val="345" w:hRule="atLeast"/>
        </w:trPr>
        <w:tc>
          <w:tcPr>
            <w:tcW w:w="1260"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ascii="仿宋" w:hAnsi="仿宋" w:eastAsia="仿宋" w:cs="宋体"/>
                <w:color w:val="1E1E21" w:themeColor="text1" w:themeShade="80"/>
                <w:kern w:val="0"/>
                <w:sz w:val="24"/>
              </w:rPr>
            </w:pPr>
            <w:r>
              <w:rPr>
                <w:rFonts w:hint="eastAsia" w:ascii="仿宋" w:hAnsi="仿宋" w:eastAsia="仿宋"/>
                <w:bCs/>
                <w:color w:val="1E1E21" w:themeColor="text1" w:themeShade="80"/>
                <w:sz w:val="24"/>
              </w:rPr>
              <w:t>目测法</w:t>
            </w:r>
          </w:p>
        </w:tc>
        <w:tc>
          <w:tcPr>
            <w:tcW w:w="1069"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检查</w:t>
            </w:r>
          </w:p>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类型</w:t>
            </w:r>
          </w:p>
        </w:tc>
        <w:tc>
          <w:tcPr>
            <w:tcW w:w="1069" w:type="dxa"/>
            <w:gridSpan w:val="2"/>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检查</w:t>
            </w:r>
          </w:p>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单位数</w:t>
            </w:r>
          </w:p>
        </w:tc>
        <w:tc>
          <w:tcPr>
            <w:tcW w:w="1070"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折合标准间数</w:t>
            </w:r>
          </w:p>
        </w:tc>
        <w:tc>
          <w:tcPr>
            <w:tcW w:w="1069"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阳性标准间数</w:t>
            </w:r>
          </w:p>
        </w:tc>
        <w:tc>
          <w:tcPr>
            <w:tcW w:w="1069" w:type="dxa"/>
            <w:gridSpan w:val="2"/>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室内成蝇阳性率（%）</w:t>
            </w:r>
          </w:p>
        </w:tc>
        <w:tc>
          <w:tcPr>
            <w:tcW w:w="1070"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阳性间密度（只/间）</w:t>
            </w:r>
          </w:p>
        </w:tc>
        <w:tc>
          <w:tcPr>
            <w:tcW w:w="1069"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应设防蝇设施间数</w:t>
            </w:r>
          </w:p>
        </w:tc>
        <w:tc>
          <w:tcPr>
            <w:tcW w:w="1069"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合格防蝇设施间数</w:t>
            </w:r>
          </w:p>
        </w:tc>
        <w:tc>
          <w:tcPr>
            <w:tcW w:w="1070" w:type="dxa"/>
            <w:gridSpan w:val="2"/>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防蝇设施合格率（%）</w:t>
            </w:r>
          </w:p>
        </w:tc>
        <w:tc>
          <w:tcPr>
            <w:tcW w:w="1069"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检查孳生物数</w:t>
            </w:r>
          </w:p>
        </w:tc>
        <w:tc>
          <w:tcPr>
            <w:tcW w:w="1069"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阳性孳生物数</w:t>
            </w:r>
          </w:p>
        </w:tc>
        <w:tc>
          <w:tcPr>
            <w:tcW w:w="1070" w:type="dxa"/>
            <w:tcBorders>
              <w:top w:val="nil"/>
              <w:left w:val="nil"/>
              <w:bottom w:val="single" w:color="auto" w:sz="4" w:space="0"/>
              <w:right w:val="single" w:color="auto" w:sz="4" w:space="0"/>
            </w:tcBorders>
            <w:noWrap w:val="0"/>
            <w:vAlign w:val="center"/>
          </w:tcPr>
          <w:p>
            <w:pPr>
              <w:spacing w:line="0" w:lineRule="atLeas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孳生物阳性率（%）</w:t>
            </w:r>
          </w:p>
        </w:tc>
      </w:tr>
      <w:tr>
        <w:tblPrEx>
          <w:tblCellMar>
            <w:top w:w="0" w:type="dxa"/>
            <w:left w:w="108" w:type="dxa"/>
            <w:bottom w:w="0" w:type="dxa"/>
            <w:right w:w="108" w:type="dxa"/>
          </w:tblCellMar>
        </w:tblPrEx>
        <w:trPr>
          <w:trHeight w:val="345"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室内</w:t>
            </w:r>
          </w:p>
        </w:tc>
        <w:tc>
          <w:tcPr>
            <w:tcW w:w="1069" w:type="dxa"/>
            <w:gridSpan w:val="2"/>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gridSpan w:val="2"/>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gridSpan w:val="2"/>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r>
      <w:tr>
        <w:tblPrEx>
          <w:tblCellMar>
            <w:top w:w="0" w:type="dxa"/>
            <w:left w:w="108" w:type="dxa"/>
            <w:bottom w:w="0" w:type="dxa"/>
            <w:right w:w="108" w:type="dxa"/>
          </w:tblCellMar>
        </w:tblPrEx>
        <w:trPr>
          <w:trHeight w:val="345"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室外</w:t>
            </w:r>
          </w:p>
        </w:tc>
        <w:tc>
          <w:tcPr>
            <w:tcW w:w="1069" w:type="dxa"/>
            <w:gridSpan w:val="2"/>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w:t>
            </w:r>
          </w:p>
        </w:tc>
        <w:tc>
          <w:tcPr>
            <w:tcW w:w="1070"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w:t>
            </w: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w:t>
            </w:r>
          </w:p>
        </w:tc>
        <w:tc>
          <w:tcPr>
            <w:tcW w:w="1069" w:type="dxa"/>
            <w:gridSpan w:val="2"/>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w:t>
            </w:r>
          </w:p>
        </w:tc>
        <w:tc>
          <w:tcPr>
            <w:tcW w:w="1070"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w:t>
            </w: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w:t>
            </w: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w:t>
            </w:r>
          </w:p>
        </w:tc>
        <w:tc>
          <w:tcPr>
            <w:tcW w:w="1070" w:type="dxa"/>
            <w:gridSpan w:val="2"/>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w:t>
            </w: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tcBorders>
              <w:top w:val="nil"/>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r>
      <w:tr>
        <w:tblPrEx>
          <w:tblCellMar>
            <w:top w:w="0" w:type="dxa"/>
            <w:left w:w="108" w:type="dxa"/>
            <w:bottom w:w="0" w:type="dxa"/>
            <w:right w:w="108" w:type="dxa"/>
          </w:tblCellMar>
        </w:tblPrEx>
        <w:trPr>
          <w:trHeight w:val="345"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1E1E21" w:themeColor="text1" w:themeShade="80"/>
                <w:kern w:val="0"/>
                <w:sz w:val="24"/>
              </w:rPr>
            </w:pPr>
          </w:p>
        </w:tc>
        <w:tc>
          <w:tcPr>
            <w:tcW w:w="106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r>
              <w:rPr>
                <w:rFonts w:hint="eastAsia" w:ascii="仿宋" w:hAnsi="仿宋" w:eastAsia="仿宋"/>
                <w:bCs/>
                <w:color w:val="1E1E21" w:themeColor="text1" w:themeShade="80"/>
                <w:sz w:val="24"/>
              </w:rPr>
              <w:t>合计</w:t>
            </w:r>
          </w:p>
        </w:tc>
        <w:tc>
          <w:tcPr>
            <w:tcW w:w="1069"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6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c>
          <w:tcPr>
            <w:tcW w:w="107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 w:hAnsi="仿宋" w:eastAsia="仿宋"/>
                <w:bCs/>
                <w:color w:val="1E1E21" w:themeColor="text1" w:themeShade="80"/>
                <w:sz w:val="24"/>
              </w:rPr>
            </w:pPr>
          </w:p>
        </w:tc>
      </w:tr>
    </w:tbl>
    <w:p>
      <w:pPr>
        <w:tabs>
          <w:tab w:val="left" w:pos="3960"/>
          <w:tab w:val="left" w:pos="5760"/>
        </w:tabs>
        <w:spacing w:line="440" w:lineRule="exact"/>
        <w:rPr>
          <w:rFonts w:ascii="宋体" w:hAnsi="宋体" w:cs="宋体"/>
          <w:color w:val="1E1E21" w:themeColor="text1" w:themeShade="80"/>
          <w:kern w:val="0"/>
          <w:sz w:val="24"/>
          <w:u w:val="single"/>
        </w:rPr>
      </w:pPr>
    </w:p>
    <w:p>
      <w:pPr>
        <w:tabs>
          <w:tab w:val="left" w:pos="3960"/>
          <w:tab w:val="left" w:pos="5760"/>
        </w:tabs>
        <w:spacing w:line="440" w:lineRule="exact"/>
        <w:rPr>
          <w:rFonts w:ascii="仿宋" w:hAnsi="仿宋" w:eastAsia="仿宋" w:cs="宋体"/>
          <w:color w:val="1E1E21" w:themeColor="text1" w:themeShade="80"/>
          <w:kern w:val="0"/>
          <w:sz w:val="24"/>
          <w:u w:val="single"/>
        </w:rPr>
      </w:pPr>
      <w:r>
        <w:rPr>
          <w:rFonts w:hint="eastAsia" w:ascii="仿宋" w:hAnsi="仿宋" w:eastAsia="仿宋"/>
          <w:color w:val="1E1E21" w:themeColor="text1" w:themeShade="80"/>
          <w:sz w:val="24"/>
          <w:szCs w:val="28"/>
        </w:rPr>
        <w:t>监测单位：_____________________ 填表人：__________ 审核人：___________</w:t>
      </w:r>
    </w:p>
    <w:p>
      <w:pPr>
        <w:widowControl/>
        <w:jc w:val="left"/>
        <w:rPr>
          <w:rFonts w:ascii="仿宋" w:hAnsi="仿宋" w:eastAsia="仿宋"/>
          <w:color w:val="1E1E21" w:themeColor="text1" w:themeShade="80"/>
          <w:kern w:val="0"/>
          <w:sz w:val="24"/>
          <w:szCs w:val="28"/>
        </w:rPr>
        <w:sectPr>
          <w:pgSz w:w="16838" w:h="11906" w:orient="landscape"/>
          <w:pgMar w:top="1757" w:right="1440" w:bottom="1757" w:left="1418" w:header="851" w:footer="992" w:gutter="0"/>
          <w:pgNumType w:fmt="decimal"/>
          <w:cols w:space="720" w:num="1"/>
          <w:docGrid w:type="lines" w:linePitch="322" w:charSpace="0"/>
        </w:sectPr>
      </w:pPr>
    </w:p>
    <w:p>
      <w:pPr>
        <w:spacing w:line="440" w:lineRule="exact"/>
        <w:rPr>
          <w:rFonts w:ascii="仿宋" w:hAnsi="仿宋" w:eastAsia="仿宋"/>
          <w:b/>
          <w:bCs/>
          <w:color w:val="1E1E21" w:themeColor="text1" w:themeShade="80"/>
          <w:sz w:val="28"/>
          <w:szCs w:val="28"/>
        </w:rPr>
      </w:pPr>
      <w:r>
        <w:rPr>
          <w:rFonts w:hint="eastAsia" w:ascii="仿宋" w:hAnsi="仿宋" w:eastAsia="仿宋"/>
          <w:b/>
          <w:color w:val="1E1E21" w:themeColor="text1" w:themeShade="80"/>
          <w:sz w:val="28"/>
          <w:szCs w:val="28"/>
        </w:rPr>
        <w:t>表</w:t>
      </w:r>
      <w:r>
        <w:rPr>
          <w:rFonts w:ascii="仿宋" w:hAnsi="仿宋" w:eastAsia="仿宋"/>
          <w:b/>
          <w:color w:val="1E1E21" w:themeColor="text1" w:themeShade="80"/>
          <w:sz w:val="28"/>
          <w:szCs w:val="28"/>
        </w:rPr>
        <w:t>7</w:t>
      </w:r>
      <w:r>
        <w:rPr>
          <w:rFonts w:hint="eastAsia" w:ascii="仿宋" w:hAnsi="仿宋" w:eastAsia="仿宋"/>
          <w:b/>
          <w:color w:val="1E1E21" w:themeColor="text1" w:themeShade="80"/>
          <w:sz w:val="28"/>
          <w:szCs w:val="28"/>
        </w:rPr>
        <w:t>______________________</w:t>
      </w:r>
      <w:r>
        <w:rPr>
          <w:rFonts w:ascii="仿宋" w:hAnsi="仿宋" w:eastAsia="仿宋"/>
          <w:b/>
          <w:color w:val="1E1E21" w:themeColor="text1" w:themeShade="80"/>
          <w:sz w:val="28"/>
          <w:szCs w:val="28"/>
        </w:rPr>
        <w:t xml:space="preserve">    </w:t>
      </w:r>
      <w:r>
        <w:rPr>
          <w:rFonts w:hint="eastAsia" w:ascii="仿宋" w:hAnsi="仿宋" w:eastAsia="仿宋"/>
          <w:b/>
          <w:color w:val="1E1E21" w:themeColor="text1" w:themeShade="80"/>
          <w:sz w:val="28"/>
          <w:szCs w:val="28"/>
        </w:rPr>
        <w:t>__</w:t>
      </w:r>
      <w:r>
        <w:rPr>
          <w:rFonts w:hint="eastAsia" w:ascii="仿宋" w:hAnsi="仿宋" w:eastAsia="仿宋"/>
          <w:b/>
          <w:bCs/>
          <w:color w:val="1E1E21" w:themeColor="text1" w:themeShade="80"/>
          <w:sz w:val="28"/>
          <w:szCs w:val="28"/>
        </w:rPr>
        <w:t>蟑螂密度监测记录表（粘捕法）</w:t>
      </w:r>
    </w:p>
    <w:p>
      <w:pPr>
        <w:tabs>
          <w:tab w:val="left" w:pos="900"/>
        </w:tabs>
        <w:spacing w:before="240" w:line="440" w:lineRule="exact"/>
        <w:rPr>
          <w:rFonts w:ascii="仿宋" w:hAnsi="仿宋" w:eastAsia="仿宋"/>
          <w:bCs/>
          <w:color w:val="1E1E21" w:themeColor="text1" w:themeShade="80"/>
          <w:sz w:val="24"/>
        </w:rPr>
      </w:pPr>
      <w:r>
        <w:rPr>
          <w:rFonts w:hint="eastAsia" w:ascii="仿宋" w:hAnsi="仿宋" w:eastAsia="仿宋"/>
          <w:bCs/>
          <w:color w:val="1E1E21" w:themeColor="text1" w:themeShade="80"/>
          <w:sz w:val="24"/>
        </w:rPr>
        <w:t>调查时间：</w:t>
      </w:r>
      <w:r>
        <w:rPr>
          <w:rFonts w:hint="eastAsia" w:ascii="仿宋" w:hAnsi="仿宋" w:eastAsia="仿宋" w:cs="宋体"/>
          <w:color w:val="1E1E21" w:themeColor="text1" w:themeShade="80"/>
          <w:kern w:val="0"/>
          <w:sz w:val="24"/>
        </w:rPr>
        <w:t>_______</w:t>
      </w:r>
      <w:r>
        <w:rPr>
          <w:rFonts w:hint="eastAsia" w:ascii="仿宋" w:hAnsi="仿宋" w:eastAsia="仿宋"/>
          <w:bCs/>
          <w:color w:val="1E1E21" w:themeColor="text1" w:themeShade="80"/>
          <w:sz w:val="24"/>
        </w:rPr>
        <w:t>年</w:t>
      </w:r>
      <w:r>
        <w:rPr>
          <w:rFonts w:hint="eastAsia" w:ascii="仿宋" w:hAnsi="仿宋" w:eastAsia="仿宋" w:cs="宋体"/>
          <w:color w:val="1E1E21" w:themeColor="text1" w:themeShade="80"/>
          <w:kern w:val="0"/>
          <w:sz w:val="24"/>
        </w:rPr>
        <w:t>____</w:t>
      </w:r>
      <w:r>
        <w:rPr>
          <w:rFonts w:hint="eastAsia" w:ascii="仿宋" w:hAnsi="仿宋" w:eastAsia="仿宋"/>
          <w:bCs/>
          <w:color w:val="1E1E21" w:themeColor="text1" w:themeShade="80"/>
          <w:sz w:val="24"/>
        </w:rPr>
        <w:t>月</w:t>
      </w:r>
      <w:r>
        <w:rPr>
          <w:rFonts w:hint="eastAsia" w:ascii="仿宋" w:hAnsi="仿宋" w:eastAsia="仿宋" w:cs="宋体"/>
          <w:color w:val="1E1E21" w:themeColor="text1" w:themeShade="80"/>
          <w:kern w:val="0"/>
          <w:sz w:val="24"/>
        </w:rPr>
        <w:t>_____</w:t>
      </w:r>
      <w:r>
        <w:rPr>
          <w:rFonts w:hint="eastAsia" w:ascii="仿宋" w:hAnsi="仿宋" w:eastAsia="仿宋"/>
          <w:bCs/>
          <w:color w:val="1E1E21" w:themeColor="text1" w:themeShade="80"/>
          <w:sz w:val="24"/>
        </w:rPr>
        <w:t xml:space="preserve">日 调查地点：______省(自治区、直辖市)______地（市）______县（区）_________乡镇(街道) </w:t>
      </w:r>
    </w:p>
    <w:p>
      <w:pPr>
        <w:tabs>
          <w:tab w:val="left" w:pos="900"/>
        </w:tabs>
        <w:spacing w:line="440" w:lineRule="exact"/>
        <w:rPr>
          <w:rFonts w:ascii="仿宋" w:hAnsi="仿宋" w:eastAsia="仿宋"/>
          <w:bCs/>
          <w:color w:val="1E1E21" w:themeColor="text1" w:themeShade="80"/>
          <w:sz w:val="24"/>
        </w:rPr>
      </w:pPr>
      <w:r>
        <w:rPr>
          <w:rFonts w:hint="eastAsia" w:ascii="仿宋" w:hAnsi="仿宋" w:eastAsia="仿宋"/>
          <w:bCs/>
          <w:color w:val="1E1E21" w:themeColor="text1" w:themeShade="80"/>
          <w:sz w:val="24"/>
        </w:rPr>
        <w:t>监测场所</w:t>
      </w:r>
      <w:r>
        <w:rPr>
          <w:rFonts w:hint="eastAsia" w:ascii="仿宋" w:hAnsi="仿宋" w:eastAsia="仿宋"/>
          <w:bCs/>
          <w:color w:val="1E1E21" w:themeColor="text1" w:themeShade="80"/>
          <w:sz w:val="24"/>
          <w:vertAlign w:val="superscript"/>
        </w:rPr>
        <w:t>1</w:t>
      </w:r>
      <w:r>
        <w:rPr>
          <w:rFonts w:hint="eastAsia" w:ascii="仿宋" w:hAnsi="仿宋" w:eastAsia="仿宋"/>
          <w:bCs/>
          <w:color w:val="1E1E21" w:themeColor="text1" w:themeShade="80"/>
          <w:sz w:val="24"/>
        </w:rPr>
        <w:t>：</w:t>
      </w:r>
      <w:r>
        <w:rPr>
          <w:rFonts w:hint="eastAsia" w:ascii="仿宋" w:hAnsi="仿宋" w:eastAsia="仿宋" w:cs="宋体"/>
          <w:color w:val="1E1E21" w:themeColor="text1" w:themeShade="80"/>
          <w:kern w:val="0"/>
          <w:sz w:val="24"/>
        </w:rPr>
        <w:t>_______________</w:t>
      </w:r>
    </w:p>
    <w:p>
      <w:pPr>
        <w:spacing w:line="440" w:lineRule="exact"/>
        <w:rPr>
          <w:rFonts w:ascii="仿宋" w:hAnsi="仿宋" w:eastAsia="仿宋"/>
          <w:bCs/>
          <w:color w:val="1E1E21" w:themeColor="text1" w:themeShade="80"/>
          <w:sz w:val="24"/>
        </w:rPr>
      </w:pPr>
      <w:r>
        <w:rPr>
          <w:rFonts w:hint="eastAsia" w:ascii="仿宋" w:hAnsi="仿宋" w:eastAsia="仿宋"/>
          <w:bCs/>
          <w:color w:val="1E1E21" w:themeColor="text1" w:themeShade="80"/>
          <w:sz w:val="24"/>
        </w:rPr>
        <w:t>环境类型：</w:t>
      </w:r>
      <w:r>
        <w:rPr>
          <w:rFonts w:hint="eastAsia" w:ascii="仿宋" w:hAnsi="仿宋" w:eastAsia="仿宋"/>
          <w:color w:val="1E1E21" w:themeColor="text1" w:themeShade="80"/>
          <w:sz w:val="24"/>
        </w:rPr>
        <w:t>农贸市场</w:t>
      </w:r>
      <w:r>
        <w:rPr>
          <w:rFonts w:hint="eastAsia" w:ascii="仿宋" w:hAnsi="仿宋" w:eastAsia="仿宋"/>
          <w:bCs/>
          <w:color w:val="1E1E21" w:themeColor="text1" w:themeShade="80"/>
          <w:sz w:val="24"/>
        </w:rPr>
        <w:t>□____超市□____餐饮□____医院□____宾馆□____居民区□____——投放张数：</w:t>
      </w:r>
      <w:r>
        <w:rPr>
          <w:rFonts w:hint="eastAsia" w:ascii="仿宋" w:hAnsi="仿宋" w:eastAsia="仿宋" w:cs="宋体"/>
          <w:color w:val="1E1E21" w:themeColor="text1" w:themeShade="80"/>
          <w:kern w:val="0"/>
          <w:sz w:val="24"/>
        </w:rPr>
        <w:t>_______________</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535"/>
        <w:gridCol w:w="647"/>
        <w:gridCol w:w="548"/>
        <w:gridCol w:w="548"/>
        <w:gridCol w:w="340"/>
        <w:gridCol w:w="341"/>
        <w:gridCol w:w="341"/>
        <w:gridCol w:w="340"/>
        <w:gridCol w:w="341"/>
        <w:gridCol w:w="341"/>
        <w:gridCol w:w="341"/>
        <w:gridCol w:w="340"/>
        <w:gridCol w:w="341"/>
        <w:gridCol w:w="341"/>
        <w:gridCol w:w="340"/>
        <w:gridCol w:w="341"/>
        <w:gridCol w:w="341"/>
        <w:gridCol w:w="341"/>
        <w:gridCol w:w="340"/>
        <w:gridCol w:w="341"/>
        <w:gridCol w:w="341"/>
        <w:gridCol w:w="340"/>
        <w:gridCol w:w="341"/>
        <w:gridCol w:w="341"/>
        <w:gridCol w:w="341"/>
        <w:gridCol w:w="340"/>
        <w:gridCol w:w="341"/>
        <w:gridCol w:w="341"/>
        <w:gridCol w:w="340"/>
        <w:gridCol w:w="341"/>
        <w:gridCol w:w="341"/>
        <w:gridCol w:w="341"/>
        <w:gridCol w:w="340"/>
        <w:gridCol w:w="341"/>
        <w:gridCol w:w="341"/>
        <w:gridCol w:w="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监测</w:t>
            </w:r>
          </w:p>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地点</w:t>
            </w:r>
            <w:r>
              <w:rPr>
                <w:rFonts w:hint="eastAsia" w:ascii="仿宋" w:hAnsi="仿宋" w:eastAsia="仿宋"/>
                <w:color w:val="1E1E21" w:themeColor="text1" w:themeShade="80"/>
                <w:sz w:val="24"/>
                <w:vertAlign w:val="superscript"/>
              </w:rPr>
              <w:t>2</w:t>
            </w:r>
          </w:p>
        </w:tc>
        <w:tc>
          <w:tcPr>
            <w:tcW w:w="535"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vertAlign w:val="subscript"/>
              </w:rPr>
            </w:pPr>
            <w:r>
              <w:rPr>
                <w:rFonts w:hint="eastAsia" w:ascii="仿宋" w:hAnsi="仿宋" w:eastAsia="仿宋"/>
                <w:color w:val="1E1E21" w:themeColor="text1" w:themeShade="80"/>
                <w:sz w:val="24"/>
              </w:rPr>
              <w:t>房间总数</w:t>
            </w:r>
          </w:p>
        </w:tc>
        <w:tc>
          <w:tcPr>
            <w:tcW w:w="647"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ind w:left="-113" w:leftChars="-54" w:right="-46" w:rightChars="-22"/>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阳性房间数</w:t>
            </w:r>
          </w:p>
        </w:tc>
        <w:tc>
          <w:tcPr>
            <w:tcW w:w="548"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r>
              <w:rPr>
                <w:rFonts w:hint="eastAsia" w:ascii="仿宋" w:hAnsi="仿宋" w:eastAsia="仿宋"/>
                <w:bCs/>
                <w:color w:val="1E1E21" w:themeColor="text1" w:themeShade="80"/>
                <w:sz w:val="24"/>
              </w:rPr>
              <w:t>有效张数</w:t>
            </w:r>
          </w:p>
        </w:tc>
        <w:tc>
          <w:tcPr>
            <w:tcW w:w="548"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粘捕张数</w:t>
            </w:r>
          </w:p>
        </w:tc>
        <w:tc>
          <w:tcPr>
            <w:tcW w:w="1362"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德国小蠊</w:t>
            </w:r>
          </w:p>
        </w:tc>
        <w:tc>
          <w:tcPr>
            <w:tcW w:w="1363"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美洲大蠊</w:t>
            </w:r>
          </w:p>
        </w:tc>
        <w:tc>
          <w:tcPr>
            <w:tcW w:w="1363"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澳洲大蠊</w:t>
            </w:r>
          </w:p>
        </w:tc>
        <w:tc>
          <w:tcPr>
            <w:tcW w:w="1363"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黑胸大蠊</w:t>
            </w:r>
          </w:p>
        </w:tc>
        <w:tc>
          <w:tcPr>
            <w:tcW w:w="1363"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褐斑大蠊</w:t>
            </w:r>
          </w:p>
        </w:tc>
        <w:tc>
          <w:tcPr>
            <w:tcW w:w="1363"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日本大蠊</w:t>
            </w:r>
          </w:p>
        </w:tc>
        <w:tc>
          <w:tcPr>
            <w:tcW w:w="1363"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其它</w:t>
            </w:r>
          </w:p>
        </w:tc>
        <w:tc>
          <w:tcPr>
            <w:tcW w:w="1363"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sz w:val="24"/>
              </w:rPr>
            </w:pPr>
          </w:p>
        </w:tc>
        <w:tc>
          <w:tcPr>
            <w:tcW w:w="5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sz w:val="24"/>
                <w:vertAlign w:val="subscript"/>
              </w:rPr>
            </w:pPr>
          </w:p>
        </w:tc>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sz w:val="24"/>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sz w:val="24"/>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若</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若</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若</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若</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若</w:t>
            </w: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若</w:t>
            </w: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若</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若</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雌</w:t>
            </w: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雄</w:t>
            </w: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r>
              <w:rPr>
                <w:rFonts w:hint="eastAsia" w:ascii="仿宋" w:hAnsi="仿宋" w:eastAsia="仿宋"/>
                <w:color w:val="1E1E21" w:themeColor="text1" w:themeShade="80"/>
                <w:sz w:val="24"/>
              </w:rPr>
              <w:t>合计</w:t>
            </w:r>
          </w:p>
        </w:tc>
        <w:tc>
          <w:tcPr>
            <w:tcW w:w="53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4" w:leftChars="-45" w:right="-120" w:rightChars="-57"/>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rPr>
            </w:pPr>
          </w:p>
        </w:tc>
        <w:tc>
          <w:tcPr>
            <w:tcW w:w="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color w:val="1E1E21" w:themeColor="text1" w:themeShade="80"/>
                <w:sz w:val="24"/>
              </w:rPr>
            </w:pPr>
          </w:p>
        </w:tc>
      </w:tr>
    </w:tbl>
    <w:p>
      <w:pPr>
        <w:tabs>
          <w:tab w:val="left" w:pos="4140"/>
          <w:tab w:val="left" w:pos="8460"/>
          <w:tab w:val="left" w:pos="10080"/>
        </w:tabs>
        <w:spacing w:before="120" w:beforeLines="50" w:line="440" w:lineRule="exact"/>
        <w:rPr>
          <w:rFonts w:ascii="仿宋" w:hAnsi="仿宋" w:eastAsia="仿宋"/>
          <w:color w:val="1E1E21" w:themeColor="text1" w:themeShade="80"/>
          <w:sz w:val="24"/>
        </w:rPr>
      </w:pPr>
      <w:r>
        <w:rPr>
          <w:rFonts w:hint="eastAsia" w:ascii="仿宋" w:hAnsi="仿宋" w:eastAsia="仿宋"/>
          <w:color w:val="1E1E21" w:themeColor="text1" w:themeShade="80"/>
          <w:sz w:val="24"/>
        </w:rPr>
        <w:t>1.监测场所：调查单位名称；2.监测地点：指监测场所内具体的房间、楼层或区域名称。</w:t>
      </w:r>
    </w:p>
    <w:p>
      <w:pPr>
        <w:tabs>
          <w:tab w:val="left" w:pos="4140"/>
          <w:tab w:val="left" w:pos="8460"/>
          <w:tab w:val="left" w:pos="10080"/>
        </w:tabs>
        <w:spacing w:before="120" w:beforeLines="50" w:line="440" w:lineRule="exact"/>
        <w:rPr>
          <w:rFonts w:ascii="仿宋" w:hAnsi="仿宋" w:eastAsia="仿宋"/>
          <w:bCs/>
          <w:color w:val="1E1E21" w:themeColor="text1" w:themeShade="80"/>
          <w:sz w:val="24"/>
        </w:rPr>
      </w:pPr>
      <w:r>
        <w:rPr>
          <w:rFonts w:hint="eastAsia" w:ascii="仿宋" w:hAnsi="仿宋" w:eastAsia="仿宋"/>
          <w:color w:val="1E1E21" w:themeColor="text1" w:themeShade="80"/>
          <w:sz w:val="24"/>
        </w:rPr>
        <w:t>监测单位：_____________________ 监测人：__________ 审核人：___________</w:t>
      </w:r>
    </w:p>
    <w:p>
      <w:pPr>
        <w:widowControl/>
        <w:spacing w:afterAutospacing="1"/>
        <w:jc w:val="left"/>
        <w:rPr>
          <w:rFonts w:ascii="仿宋" w:hAnsi="仿宋" w:eastAsia="仿宋"/>
          <w:bCs/>
          <w:color w:val="1E1E21" w:themeColor="text1" w:themeShade="80"/>
          <w:sz w:val="24"/>
        </w:rPr>
        <w:sectPr>
          <w:pgSz w:w="16838" w:h="11906" w:orient="landscape"/>
          <w:pgMar w:top="1418" w:right="1418" w:bottom="1418" w:left="1418" w:header="851" w:footer="992" w:gutter="0"/>
          <w:pgNumType w:fmt="decimal"/>
          <w:cols w:space="720" w:num="1"/>
        </w:sectPr>
      </w:pPr>
    </w:p>
    <w:p>
      <w:pPr>
        <w:spacing w:line="440" w:lineRule="exact"/>
        <w:rPr>
          <w:rFonts w:hint="eastAsia"/>
          <w:color w:val="1E1E21" w:themeColor="text1" w:themeShade="80"/>
          <w:sz w:val="28"/>
          <w:szCs w:val="28"/>
        </w:rPr>
      </w:pPr>
    </w:p>
    <w:p>
      <w:pPr>
        <w:spacing w:line="440" w:lineRule="exact"/>
        <w:rPr>
          <w:rFonts w:ascii="仿宋" w:hAnsi="仿宋" w:eastAsia="仿宋"/>
          <w:b/>
          <w:bCs/>
          <w:color w:val="1E1E21" w:themeColor="text1" w:themeShade="80"/>
          <w:sz w:val="28"/>
          <w:szCs w:val="28"/>
        </w:rPr>
      </w:pPr>
      <w:r>
        <w:rPr>
          <w:rFonts w:hint="eastAsia" w:ascii="仿宋" w:hAnsi="仿宋" w:eastAsia="仿宋"/>
          <w:b/>
          <w:color w:val="1E1E21" w:themeColor="text1" w:themeShade="80"/>
          <w:sz w:val="28"/>
          <w:szCs w:val="28"/>
        </w:rPr>
        <w:t>表</w:t>
      </w:r>
      <w:r>
        <w:rPr>
          <w:rFonts w:ascii="仿宋" w:hAnsi="仿宋" w:eastAsia="仿宋"/>
          <w:b/>
          <w:color w:val="1E1E21" w:themeColor="text1" w:themeShade="80"/>
          <w:sz w:val="28"/>
          <w:szCs w:val="28"/>
        </w:rPr>
        <w:t xml:space="preserve">8 </w:t>
      </w:r>
      <w:r>
        <w:rPr>
          <w:rFonts w:hint="eastAsia" w:ascii="仿宋" w:hAnsi="仿宋" w:eastAsia="仿宋"/>
          <w:b/>
          <w:color w:val="1E1E21" w:themeColor="text1" w:themeShade="80"/>
          <w:sz w:val="28"/>
          <w:szCs w:val="28"/>
        </w:rPr>
        <w:t>__</w:t>
      </w:r>
      <w:r>
        <w:rPr>
          <w:rFonts w:hint="eastAsia" w:ascii="仿宋" w:hAnsi="仿宋" w:eastAsia="仿宋" w:cs="宋体"/>
          <w:color w:val="1E1E21" w:themeColor="text1" w:themeShade="80"/>
          <w:kern w:val="0"/>
          <w:sz w:val="28"/>
          <w:szCs w:val="28"/>
        </w:rPr>
        <w:t>_______</w:t>
      </w:r>
      <w:r>
        <w:rPr>
          <w:rFonts w:ascii="仿宋" w:hAnsi="仿宋" w:eastAsia="仿宋" w:cs="宋体"/>
          <w:color w:val="1E1E21" w:themeColor="text1" w:themeShade="80"/>
          <w:kern w:val="0"/>
          <w:sz w:val="28"/>
          <w:szCs w:val="28"/>
        </w:rPr>
        <w:t xml:space="preserve"> </w:t>
      </w:r>
      <w:r>
        <w:rPr>
          <w:rFonts w:hint="eastAsia" w:ascii="仿宋" w:hAnsi="仿宋" w:eastAsia="仿宋"/>
          <w:b/>
          <w:color w:val="1E1E21" w:themeColor="text1" w:themeShade="80"/>
          <w:sz w:val="28"/>
          <w:szCs w:val="28"/>
        </w:rPr>
        <w:t>市/县____年___月</w:t>
      </w:r>
      <w:r>
        <w:rPr>
          <w:rFonts w:hint="eastAsia" w:ascii="仿宋" w:hAnsi="仿宋" w:eastAsia="仿宋"/>
          <w:b/>
          <w:bCs/>
          <w:color w:val="1E1E21" w:themeColor="text1" w:themeShade="80"/>
          <w:sz w:val="28"/>
          <w:szCs w:val="28"/>
        </w:rPr>
        <w:t>蟑螂密度监测汇总表</w:t>
      </w:r>
    </w:p>
    <w:p>
      <w:pPr>
        <w:rPr>
          <w:color w:val="1E1E21" w:themeColor="text1" w:themeShade="80"/>
          <w:sz w:val="32"/>
        </w:rPr>
      </w:pPr>
    </w:p>
    <w:tbl>
      <w:tblPr>
        <w:tblStyle w:val="16"/>
        <w:tblpPr w:leftFromText="180" w:rightFromText="180" w:vertAnchor="text" w:horzAnchor="margin" w:tblpXSpec="center" w:tblpY="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41"/>
        <w:gridCol w:w="637"/>
        <w:gridCol w:w="636"/>
        <w:gridCol w:w="637"/>
        <w:gridCol w:w="636"/>
        <w:gridCol w:w="637"/>
        <w:gridCol w:w="636"/>
        <w:gridCol w:w="637"/>
        <w:gridCol w:w="636"/>
        <w:gridCol w:w="637"/>
        <w:gridCol w:w="636"/>
        <w:gridCol w:w="637"/>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监测方法</w:t>
            </w:r>
          </w:p>
        </w:tc>
        <w:tc>
          <w:tcPr>
            <w:tcW w:w="841"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环境类型</w:t>
            </w:r>
          </w:p>
        </w:tc>
        <w:tc>
          <w:tcPr>
            <w:tcW w:w="637" w:type="dxa"/>
            <w:vMerge w:val="restart"/>
            <w:noWrap w:val="0"/>
            <w:vAlign w:val="center"/>
          </w:tcPr>
          <w:p>
            <w:pPr>
              <w:spacing w:line="360" w:lineRule="exact"/>
              <w:ind w:left="-76" w:leftChars="-36" w:right="-59" w:rightChars="-28"/>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房间总数</w:t>
            </w:r>
          </w:p>
        </w:tc>
        <w:tc>
          <w:tcPr>
            <w:tcW w:w="636"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阳性房间数</w:t>
            </w:r>
          </w:p>
        </w:tc>
        <w:tc>
          <w:tcPr>
            <w:tcW w:w="637"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有效粘蟑纸数</w:t>
            </w:r>
          </w:p>
        </w:tc>
        <w:tc>
          <w:tcPr>
            <w:tcW w:w="636"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粘捕张数</w:t>
            </w:r>
          </w:p>
        </w:tc>
        <w:tc>
          <w:tcPr>
            <w:tcW w:w="1910" w:type="dxa"/>
            <w:gridSpan w:val="3"/>
            <w:noWrap w:val="0"/>
            <w:tcMar>
              <w:top w:w="0" w:type="dxa"/>
              <w:left w:w="28" w:type="dxa"/>
              <w:bottom w:w="0" w:type="dxa"/>
              <w:right w:w="28" w:type="dxa"/>
            </w:tcMar>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蟑螂成若虫</w:t>
            </w:r>
          </w:p>
        </w:tc>
        <w:tc>
          <w:tcPr>
            <w:tcW w:w="636"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总虫数</w:t>
            </w:r>
          </w:p>
        </w:tc>
        <w:tc>
          <w:tcPr>
            <w:tcW w:w="637"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粘捕率</w:t>
            </w:r>
          </w:p>
        </w:tc>
        <w:tc>
          <w:tcPr>
            <w:tcW w:w="636"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侵害率</w:t>
            </w:r>
          </w:p>
        </w:tc>
        <w:tc>
          <w:tcPr>
            <w:tcW w:w="637" w:type="dxa"/>
            <w:vMerge w:val="restart"/>
            <w:noWrap w:val="0"/>
            <w:tcMar>
              <w:top w:w="0" w:type="dxa"/>
              <w:left w:w="28" w:type="dxa"/>
              <w:bottom w:w="0" w:type="dxa"/>
              <w:right w:w="28" w:type="dxa"/>
            </w:tcMar>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蟑螂密度</w:t>
            </w:r>
          </w:p>
        </w:tc>
        <w:tc>
          <w:tcPr>
            <w:tcW w:w="637" w:type="dxa"/>
            <w:vMerge w:val="restart"/>
            <w:noWrap w:val="0"/>
            <w:vAlign w:val="center"/>
          </w:tcPr>
          <w:p>
            <w:pPr>
              <w:spacing w:line="36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密度指数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vMerge w:val="continue"/>
            <w:noWrap w:val="0"/>
            <w:vAlign w:val="center"/>
          </w:tcPr>
          <w:p>
            <w:pPr>
              <w:widowControl/>
              <w:jc w:val="left"/>
              <w:rPr>
                <w:rFonts w:ascii="仿宋" w:hAnsi="仿宋" w:eastAsia="仿宋"/>
                <w:color w:val="1E1E21" w:themeColor="text1" w:themeShade="80"/>
                <w:sz w:val="24"/>
                <w:szCs w:val="22"/>
              </w:rPr>
            </w:pPr>
          </w:p>
        </w:tc>
        <w:tc>
          <w:tcPr>
            <w:tcW w:w="637" w:type="dxa"/>
            <w:vMerge w:val="continue"/>
            <w:noWrap w:val="0"/>
            <w:vAlign w:val="center"/>
          </w:tcPr>
          <w:p>
            <w:pPr>
              <w:widowControl/>
              <w:jc w:val="left"/>
              <w:rPr>
                <w:rFonts w:ascii="仿宋" w:hAnsi="仿宋" w:eastAsia="仿宋"/>
                <w:color w:val="1E1E21" w:themeColor="text1" w:themeShade="80"/>
                <w:sz w:val="24"/>
                <w:szCs w:val="22"/>
              </w:rPr>
            </w:pPr>
          </w:p>
        </w:tc>
        <w:tc>
          <w:tcPr>
            <w:tcW w:w="636" w:type="dxa"/>
            <w:vMerge w:val="continue"/>
            <w:noWrap w:val="0"/>
            <w:vAlign w:val="center"/>
          </w:tcPr>
          <w:p>
            <w:pPr>
              <w:widowControl/>
              <w:jc w:val="left"/>
              <w:rPr>
                <w:rFonts w:ascii="仿宋" w:hAnsi="仿宋" w:eastAsia="仿宋"/>
                <w:color w:val="1E1E21" w:themeColor="text1" w:themeShade="80"/>
                <w:sz w:val="24"/>
                <w:szCs w:val="22"/>
              </w:rPr>
            </w:pPr>
          </w:p>
        </w:tc>
        <w:tc>
          <w:tcPr>
            <w:tcW w:w="637" w:type="dxa"/>
            <w:vMerge w:val="continue"/>
            <w:noWrap w:val="0"/>
            <w:vAlign w:val="center"/>
          </w:tcPr>
          <w:p>
            <w:pPr>
              <w:widowControl/>
              <w:jc w:val="left"/>
              <w:rPr>
                <w:rFonts w:ascii="仿宋" w:hAnsi="仿宋" w:eastAsia="仿宋"/>
                <w:color w:val="1E1E21" w:themeColor="text1" w:themeShade="80"/>
                <w:sz w:val="24"/>
                <w:szCs w:val="22"/>
              </w:rPr>
            </w:pPr>
          </w:p>
        </w:tc>
        <w:tc>
          <w:tcPr>
            <w:tcW w:w="636" w:type="dxa"/>
            <w:vMerge w:val="continue"/>
            <w:noWrap w:val="0"/>
            <w:vAlign w:val="center"/>
          </w:tcPr>
          <w:p>
            <w:pPr>
              <w:widowControl/>
              <w:jc w:val="left"/>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德国小蠊</w:t>
            </w: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美洲大蠊</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其它</w:t>
            </w:r>
          </w:p>
        </w:tc>
        <w:tc>
          <w:tcPr>
            <w:tcW w:w="636" w:type="dxa"/>
            <w:vMerge w:val="continue"/>
            <w:noWrap w:val="0"/>
            <w:vAlign w:val="center"/>
          </w:tcPr>
          <w:p>
            <w:pPr>
              <w:widowControl/>
              <w:jc w:val="left"/>
              <w:rPr>
                <w:rFonts w:ascii="仿宋" w:hAnsi="仿宋" w:eastAsia="仿宋"/>
                <w:color w:val="1E1E21" w:themeColor="text1" w:themeShade="80"/>
                <w:sz w:val="24"/>
                <w:szCs w:val="22"/>
              </w:rPr>
            </w:pPr>
          </w:p>
        </w:tc>
        <w:tc>
          <w:tcPr>
            <w:tcW w:w="637" w:type="dxa"/>
            <w:vMerge w:val="continue"/>
            <w:noWrap w:val="0"/>
            <w:vAlign w:val="center"/>
          </w:tcPr>
          <w:p>
            <w:pPr>
              <w:widowControl/>
              <w:jc w:val="left"/>
              <w:rPr>
                <w:rFonts w:ascii="仿宋" w:hAnsi="仿宋" w:eastAsia="仿宋"/>
                <w:color w:val="1E1E21" w:themeColor="text1" w:themeShade="80"/>
                <w:sz w:val="24"/>
                <w:szCs w:val="22"/>
              </w:rPr>
            </w:pPr>
          </w:p>
        </w:tc>
        <w:tc>
          <w:tcPr>
            <w:tcW w:w="636" w:type="dxa"/>
            <w:vMerge w:val="continue"/>
            <w:noWrap w:val="0"/>
            <w:vAlign w:val="center"/>
          </w:tcPr>
          <w:p>
            <w:pPr>
              <w:widowControl/>
              <w:jc w:val="left"/>
              <w:rPr>
                <w:rFonts w:ascii="仿宋" w:hAnsi="仿宋" w:eastAsia="仿宋"/>
                <w:color w:val="1E1E21" w:themeColor="text1" w:themeShade="80"/>
                <w:sz w:val="24"/>
                <w:szCs w:val="22"/>
              </w:rPr>
            </w:pPr>
          </w:p>
        </w:tc>
        <w:tc>
          <w:tcPr>
            <w:tcW w:w="637" w:type="dxa"/>
            <w:vMerge w:val="continue"/>
            <w:noWrap w:val="0"/>
            <w:vAlign w:val="center"/>
          </w:tcPr>
          <w:p>
            <w:pPr>
              <w:widowControl/>
              <w:jc w:val="left"/>
              <w:rPr>
                <w:rFonts w:ascii="仿宋" w:hAnsi="仿宋" w:eastAsia="仿宋"/>
                <w:color w:val="1E1E21" w:themeColor="text1" w:themeShade="80"/>
                <w:sz w:val="24"/>
                <w:szCs w:val="22"/>
              </w:rPr>
            </w:pPr>
          </w:p>
        </w:tc>
        <w:tc>
          <w:tcPr>
            <w:tcW w:w="637" w:type="dxa"/>
            <w:vMerge w:val="continue"/>
            <w:noWrap w:val="0"/>
            <w:vAlign w:val="center"/>
          </w:tcPr>
          <w:p>
            <w:pPr>
              <w:widowControl/>
              <w:jc w:val="left"/>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restart"/>
            <w:noWrap w:val="0"/>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粘捕法</w:t>
            </w:r>
          </w:p>
        </w:tc>
        <w:tc>
          <w:tcPr>
            <w:tcW w:w="841" w:type="dxa"/>
            <w:noWrap w:val="0"/>
            <w:tcMar>
              <w:top w:w="0" w:type="dxa"/>
              <w:left w:w="28" w:type="dxa"/>
              <w:bottom w:w="0" w:type="dxa"/>
              <w:right w:w="28" w:type="dxa"/>
            </w:tcMar>
            <w:vAlign w:val="center"/>
          </w:tcPr>
          <w:p>
            <w:pPr>
              <w:spacing w:line="240" w:lineRule="atLeas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市场</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240" w:lineRule="atLeas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超市</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240" w:lineRule="atLeas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宾馆</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240" w:lineRule="atLeas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餐饮</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240" w:lineRule="atLeas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医院</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240" w:lineRule="atLeas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居民区</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01" w:type="dxa"/>
            <w:gridSpan w:val="2"/>
            <w:noWrap w:val="0"/>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合计</w:t>
            </w: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vAlign w:val="center"/>
          </w:tcPr>
          <w:p>
            <w:pPr>
              <w:spacing w:line="440" w:lineRule="exact"/>
              <w:jc w:val="center"/>
              <w:rPr>
                <w:rFonts w:ascii="仿宋" w:hAnsi="仿宋" w:eastAsia="仿宋"/>
                <w:color w:val="1E1E21" w:themeColor="text1" w:themeShade="8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restart"/>
            <w:noWrap w:val="0"/>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目测法</w:t>
            </w:r>
          </w:p>
        </w:tc>
        <w:tc>
          <w:tcPr>
            <w:tcW w:w="841"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市场</w:t>
            </w: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超市</w:t>
            </w: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宾馆</w:t>
            </w: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餐饮</w:t>
            </w: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医院</w:t>
            </w: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0" w:type="dxa"/>
            <w:vMerge w:val="continue"/>
            <w:noWrap w:val="0"/>
            <w:vAlign w:val="center"/>
          </w:tcPr>
          <w:p>
            <w:pPr>
              <w:widowControl/>
              <w:jc w:val="left"/>
              <w:rPr>
                <w:rFonts w:ascii="仿宋" w:hAnsi="仿宋" w:eastAsia="仿宋"/>
                <w:color w:val="1E1E21" w:themeColor="text1" w:themeShade="80"/>
                <w:sz w:val="24"/>
                <w:szCs w:val="22"/>
              </w:rPr>
            </w:pPr>
          </w:p>
        </w:tc>
        <w:tc>
          <w:tcPr>
            <w:tcW w:w="841" w:type="dxa"/>
            <w:noWrap w:val="0"/>
            <w:tcMar>
              <w:top w:w="0" w:type="dxa"/>
              <w:left w:w="28" w:type="dxa"/>
              <w:bottom w:w="0" w:type="dxa"/>
              <w:right w:w="28" w:type="dxa"/>
            </w:tcMar>
            <w:vAlign w:val="center"/>
          </w:tcPr>
          <w:p>
            <w:pPr>
              <w:spacing w:line="440" w:lineRule="exact"/>
              <w:ind w:left="-122" w:leftChars="-58" w:right="-166" w:rightChars="-79"/>
              <w:jc w:val="center"/>
              <w:rPr>
                <w:rFonts w:ascii="仿宋" w:hAnsi="仿宋" w:eastAsia="仿宋"/>
                <w:color w:val="1E1E21" w:themeColor="text1" w:themeShade="80"/>
                <w:sz w:val="24"/>
                <w:szCs w:val="22"/>
              </w:rPr>
            </w:pPr>
            <w:r>
              <w:rPr>
                <w:rFonts w:hint="eastAsia" w:ascii="仿宋" w:hAnsi="仿宋" w:eastAsia="仿宋"/>
                <w:color w:val="1E1E21" w:themeColor="text1" w:themeShade="80"/>
                <w:sz w:val="24"/>
                <w:szCs w:val="22"/>
              </w:rPr>
              <w:t>居民区</w:t>
            </w: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ascii="仿宋" w:hAnsi="仿宋" w:eastAsia="仿宋" w:cs="宋体"/>
                <w:color w:val="1E1E21" w:themeColor="text1" w:themeShade="80"/>
                <w:kern w:val="0"/>
                <w:sz w:val="24"/>
              </w:rPr>
            </w:pPr>
            <w:r>
              <w:rPr>
                <w:rFonts w:hint="eastAsia" w:ascii="仿宋" w:hAnsi="仿宋" w:eastAsia="仿宋" w:cs="宋体"/>
                <w:color w:val="1E1E21" w:themeColor="text1" w:themeShade="80"/>
                <w:kern w:val="0"/>
                <w:sz w:val="24"/>
              </w:rPr>
              <w:t>—</w:t>
            </w: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01" w:type="dxa"/>
            <w:gridSpan w:val="2"/>
            <w:noWrap w:val="0"/>
            <w:vAlign w:val="center"/>
          </w:tcPr>
          <w:p>
            <w:pPr>
              <w:spacing w:line="440" w:lineRule="exact"/>
              <w:ind w:left="-122" w:leftChars="-58" w:right="-166" w:rightChars="-79"/>
              <w:jc w:val="center"/>
              <w:rPr>
                <w:rFonts w:hint="eastAsia" w:ascii="仿宋" w:hAnsi="仿宋" w:eastAsia="仿宋"/>
                <w:color w:val="1E1E21" w:themeColor="text1" w:themeShade="80"/>
                <w:sz w:val="24"/>
                <w:szCs w:val="22"/>
              </w:rPr>
            </w:pPr>
            <w:r>
              <w:rPr>
                <w:rFonts w:hint="eastAsia" w:ascii="仿宋" w:hAnsi="仿宋" w:eastAsia="仿宋"/>
                <w:color w:val="1E1E21" w:themeColor="text1" w:themeShade="80"/>
                <w:sz w:val="24"/>
                <w:szCs w:val="22"/>
              </w:rPr>
              <w:t>合计</w:t>
            </w: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hint="eastAsia" w:ascii="仿宋" w:hAnsi="仿宋" w:eastAsia="仿宋" w:cs="宋体"/>
                <w:color w:val="1E1E21" w:themeColor="text1" w:themeShade="80"/>
                <w:kern w:val="0"/>
                <w:sz w:val="24"/>
              </w:rPr>
            </w:pPr>
          </w:p>
        </w:tc>
        <w:tc>
          <w:tcPr>
            <w:tcW w:w="636" w:type="dxa"/>
            <w:noWrap w:val="0"/>
            <w:vAlign w:val="center"/>
          </w:tcPr>
          <w:p>
            <w:pPr>
              <w:widowControl/>
              <w:spacing w:line="290" w:lineRule="exact"/>
              <w:jc w:val="center"/>
              <w:rPr>
                <w:rFonts w:hint="eastAsia"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7" w:type="dxa"/>
            <w:noWrap w:val="0"/>
            <w:tcMar>
              <w:top w:w="0" w:type="dxa"/>
              <w:left w:w="28" w:type="dxa"/>
              <w:bottom w:w="0" w:type="dxa"/>
              <w:right w:w="28" w:type="dxa"/>
            </w:tcMar>
            <w:vAlign w:val="center"/>
          </w:tcPr>
          <w:p>
            <w:pPr>
              <w:spacing w:line="440" w:lineRule="exact"/>
              <w:jc w:val="center"/>
              <w:rPr>
                <w:rFonts w:ascii="仿宋" w:hAnsi="仿宋" w:eastAsia="仿宋"/>
                <w:color w:val="1E1E21" w:themeColor="text1" w:themeShade="80"/>
                <w:sz w:val="24"/>
                <w:szCs w:val="22"/>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hint="eastAsia" w:ascii="仿宋" w:hAnsi="仿宋" w:eastAsia="仿宋" w:cs="宋体"/>
                <w:color w:val="1E1E21" w:themeColor="text1" w:themeShade="80"/>
                <w:kern w:val="0"/>
                <w:sz w:val="24"/>
              </w:rPr>
            </w:pPr>
          </w:p>
        </w:tc>
        <w:tc>
          <w:tcPr>
            <w:tcW w:w="636" w:type="dxa"/>
            <w:noWrap w:val="0"/>
            <w:vAlign w:val="center"/>
          </w:tcPr>
          <w:p>
            <w:pPr>
              <w:widowControl/>
              <w:spacing w:line="290" w:lineRule="exact"/>
              <w:jc w:val="center"/>
              <w:rPr>
                <w:rFonts w:ascii="仿宋" w:hAnsi="仿宋" w:eastAsia="仿宋" w:cs="宋体"/>
                <w:color w:val="1E1E21" w:themeColor="text1" w:themeShade="80"/>
                <w:kern w:val="0"/>
                <w:sz w:val="24"/>
              </w:rPr>
            </w:pPr>
          </w:p>
        </w:tc>
        <w:tc>
          <w:tcPr>
            <w:tcW w:w="637" w:type="dxa"/>
            <w:noWrap w:val="0"/>
            <w:tcMar>
              <w:top w:w="0" w:type="dxa"/>
              <w:left w:w="28" w:type="dxa"/>
              <w:bottom w:w="0" w:type="dxa"/>
              <w:right w:w="28" w:type="dxa"/>
            </w:tcMar>
            <w:vAlign w:val="center"/>
          </w:tcPr>
          <w:p>
            <w:pPr>
              <w:widowControl/>
              <w:spacing w:line="290" w:lineRule="exact"/>
              <w:jc w:val="center"/>
              <w:rPr>
                <w:rFonts w:hint="eastAsia" w:ascii="仿宋" w:hAnsi="仿宋" w:eastAsia="仿宋" w:cs="宋体"/>
                <w:color w:val="1E1E21" w:themeColor="text1" w:themeShade="80"/>
                <w:kern w:val="0"/>
                <w:sz w:val="24"/>
              </w:rPr>
            </w:pPr>
          </w:p>
        </w:tc>
        <w:tc>
          <w:tcPr>
            <w:tcW w:w="637" w:type="dxa"/>
            <w:noWrap w:val="0"/>
            <w:vAlign w:val="center"/>
          </w:tcPr>
          <w:p>
            <w:pPr>
              <w:widowControl/>
              <w:spacing w:line="290" w:lineRule="exact"/>
              <w:jc w:val="center"/>
              <w:rPr>
                <w:rFonts w:ascii="仿宋" w:hAnsi="仿宋" w:eastAsia="仿宋" w:cs="宋体"/>
                <w:color w:val="1E1E21" w:themeColor="text1" w:themeShade="80"/>
                <w:kern w:val="0"/>
                <w:sz w:val="24"/>
              </w:rPr>
            </w:pPr>
          </w:p>
        </w:tc>
      </w:tr>
    </w:tbl>
    <w:p>
      <w:pPr>
        <w:tabs>
          <w:tab w:val="left" w:pos="3960"/>
          <w:tab w:val="left" w:pos="5760"/>
        </w:tabs>
        <w:rPr>
          <w:rFonts w:ascii="仿宋" w:hAnsi="仿宋" w:eastAsia="仿宋"/>
          <w:color w:val="1E1E21" w:themeColor="text1" w:themeShade="80"/>
          <w:sz w:val="24"/>
          <w:szCs w:val="28"/>
        </w:rPr>
      </w:pPr>
    </w:p>
    <w:p>
      <w:pPr>
        <w:tabs>
          <w:tab w:val="left" w:pos="3960"/>
          <w:tab w:val="left" w:pos="5760"/>
        </w:tabs>
        <w:spacing w:before="156" w:beforeLines="50" w:line="440" w:lineRule="exact"/>
        <w:rPr>
          <w:rFonts w:hint="eastAsia" w:ascii="仿宋" w:hAnsi="仿宋" w:eastAsia="仿宋"/>
          <w:color w:val="1E1E21" w:themeColor="text1" w:themeShade="80"/>
          <w:sz w:val="24"/>
          <w:szCs w:val="28"/>
        </w:rPr>
      </w:pPr>
      <w:r>
        <w:rPr>
          <w:rFonts w:hint="eastAsia" w:ascii="仿宋" w:hAnsi="仿宋" w:eastAsia="仿宋"/>
          <w:color w:val="1E1E21" w:themeColor="text1" w:themeShade="80"/>
          <w:sz w:val="24"/>
          <w:szCs w:val="28"/>
        </w:rPr>
        <w:t>监测单位：_____________________ 填表人：__________ 审核人：___________</w:t>
      </w:r>
    </w:p>
    <w:p>
      <w:pPr>
        <w:tabs>
          <w:tab w:val="left" w:pos="3960"/>
          <w:tab w:val="left" w:pos="5760"/>
        </w:tabs>
        <w:spacing w:before="156" w:beforeLines="50" w:line="440" w:lineRule="exact"/>
        <w:jc w:val="center"/>
        <w:rPr>
          <w:rFonts w:hint="eastAsia"/>
          <w:color w:val="1E1E21" w:themeColor="text1" w:themeShade="80"/>
        </w:rPr>
      </w:pPr>
      <w:r>
        <w:rPr>
          <w:rFonts w:hint="eastAsia" w:ascii="仿宋" w:hAnsi="仿宋" w:eastAsia="仿宋"/>
          <w:color w:val="1E1E21" w:themeColor="text1" w:themeShade="80"/>
          <w:sz w:val="24"/>
          <w:szCs w:val="28"/>
        </w:rPr>
        <w:br w:type="page"/>
      </w:r>
      <w:r>
        <w:rPr>
          <w:rFonts w:hint="eastAsia" w:ascii="仿宋" w:hAnsi="仿宋" w:eastAsia="仿宋" w:cs="仿宋"/>
          <w:b/>
          <w:bCs w:val="0"/>
          <w:color w:val="1E1E21" w:themeColor="text1" w:themeShade="80"/>
          <w:sz w:val="28"/>
          <w:szCs w:val="28"/>
          <w:lang w:val="en-US" w:eastAsia="zh-CN"/>
        </w:rPr>
        <w:t>2024年</w:t>
      </w:r>
      <w:r>
        <w:rPr>
          <w:rFonts w:hint="eastAsia" w:ascii="仿宋" w:hAnsi="仿宋" w:eastAsia="仿宋" w:cs="仿宋"/>
          <w:b/>
          <w:bCs w:val="0"/>
          <w:color w:val="1E1E21" w:themeColor="text1" w:themeShade="80"/>
          <w:sz w:val="28"/>
          <w:szCs w:val="28"/>
          <w:lang w:eastAsia="zh-CN"/>
        </w:rPr>
        <w:t>安庆市鼠类生态学监测实施方案</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
          <w:bCs/>
          <w:color w:val="1E1E21" w:themeColor="text1" w:themeShade="80"/>
          <w:kern w:val="44"/>
          <w:sz w:val="28"/>
          <w:szCs w:val="28"/>
        </w:rPr>
      </w:pPr>
      <w:r>
        <w:rPr>
          <w:rFonts w:hint="eastAsia" w:ascii="仿宋" w:hAnsi="仿宋" w:eastAsia="仿宋" w:cs="仿宋"/>
          <w:color w:val="1E1E21" w:themeColor="text1" w:themeShade="80"/>
          <w:kern w:val="0"/>
          <w:sz w:val="28"/>
          <w:szCs w:val="28"/>
        </w:rPr>
        <w:t>病媒生物监测是疾病预防控制中一项重要的系统性基础工作。为确保监测工作的科学、规范、统一，监测数据的真实、可信，按照《全国病媒生物监测方案》（国卫办疾控函〔2016〕215号）（附件1）、《全国病媒生物监测实施方案》（中疾控传防发〔2016〕56 号）（附件2）国家级监测点的鼠类相关要求执行，特制定此方案。</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textAlignment w:val="auto"/>
        <w:rPr>
          <w:rFonts w:hint="eastAsia" w:ascii="仿宋" w:hAnsi="仿宋" w:eastAsia="仿宋" w:cs="仿宋"/>
          <w:b/>
          <w:bCs/>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1.监测生境的选择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夹夜法的监测中每个县（区）设城镇居民区、重点行业(餐饮、食品制售、建筑工地、农贸市场、超市、粮库、屠宰厂、酿造厂等)、农村居民区、农田、林地5种类型的监测生境各1个。各地可根据本地鼠传疾病流行情况和本地条件增加河流、湖泊、荒地等其他生境。城镇居民区生境应选择当地居住条件和环境卫生较差的城中村、城乡结合部等有适宜鼠类生存的地点，包括室内和室外；农田生境应兼顾水田和旱田；林地生境有山地区尽可能选择不同海拔高度的山林，无林地区可选择农田边小树林或用农田、山地、湿地、荒地等生境补齐。</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粘鼠板法作为夹夜法监测的替代方法，主要用于城镇和农村居民室内的鼠密度监测。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lang w:eastAsia="zh-CN"/>
        </w:rPr>
        <w:t>本市开展县</w:t>
      </w:r>
      <w:r>
        <w:rPr>
          <w:rFonts w:hint="eastAsia" w:ascii="仿宋" w:hAnsi="仿宋" w:eastAsia="仿宋" w:cs="仿宋"/>
          <w:color w:val="1E1E21" w:themeColor="text1" w:themeShade="80"/>
          <w:kern w:val="44"/>
          <w:sz w:val="28"/>
          <w:szCs w:val="28"/>
        </w:rPr>
        <w:t>（区）</w:t>
      </w:r>
      <w:r>
        <w:rPr>
          <w:rFonts w:hint="eastAsia" w:ascii="仿宋" w:hAnsi="仿宋" w:eastAsia="仿宋" w:cs="仿宋"/>
          <w:color w:val="1E1E21" w:themeColor="text1" w:themeShade="80"/>
          <w:kern w:val="44"/>
          <w:sz w:val="28"/>
          <w:szCs w:val="28"/>
          <w:lang w:eastAsia="zh-CN"/>
        </w:rPr>
        <w:t>为：岳西县、大观区。</w:t>
      </w:r>
      <w:r>
        <w:rPr>
          <w:rFonts w:hint="eastAsia" w:ascii="仿宋" w:hAnsi="仿宋" w:eastAsia="仿宋" w:cs="仿宋"/>
          <w:color w:val="1E1E21" w:themeColor="text1" w:themeShade="80"/>
          <w:kern w:val="44"/>
          <w:sz w:val="28"/>
          <w:szCs w:val="28"/>
        </w:rPr>
        <w:t>原则上须采用夹夜法，居民区室内环境布放鼠夹有困难时，可使用粘鼠板法，在条件允许情况下，尽量使用夹夜法；人居外环境布放的鼠夹可用砖、瓦等物适度遮挡，避免伤害到人畜，外环境禁止使用粘鼠板法。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由于采用夹夜法和粘鼠板法也是灭鼠措施，可在一定时间内，降低监测地点鼠密度，影响监测结果，所以各地应结合本地情况，确定监测地点的范围，不同月份应在监测点内的不同区域进行监测，以免连续监测对鼠密度造成影响。因此三个月内不得在同一区域实施监测，不同月份选取的监测区域之间距离应大于0.25km，建议在街道（乡镇）或社区（自然村村）间轮转开展监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2" w:firstLineChars="200"/>
        <w:textAlignment w:val="auto"/>
        <w:rPr>
          <w:rFonts w:hint="eastAsia" w:ascii="仿宋" w:hAnsi="仿宋" w:eastAsia="仿宋" w:cs="仿宋"/>
          <w:b/>
          <w:bCs/>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2.监测时间</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鼠生态学监测每两月开展一次（每年的1月、3月、5月、7月、9月、11月），每监测月中旬开展监测，两次监测的间隔不小于30天。若因天气或受疫情影响，可适度提前或延后监测时间；但因故耽搁当月监测任务，需在次月（双月）补足工作量。</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2" w:firstLineChars="200"/>
        <w:textAlignment w:val="auto"/>
        <w:rPr>
          <w:rFonts w:hint="eastAsia" w:ascii="仿宋" w:hAnsi="仿宋" w:eastAsia="仿宋" w:cs="仿宋"/>
          <w:b/>
          <w:bCs/>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3.监测方法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夹(笼)夜法：统一选用质量可靠稳定的中型钢板夹和鼠笼〔钢板夹(12cm×6.5cm)〕，以各地便于获得的材料为诱饵长期使用，晚放晨收。室内按每15m</w:t>
      </w:r>
      <w:r>
        <w:rPr>
          <w:rFonts w:hint="eastAsia" w:ascii="仿宋" w:hAnsi="仿宋" w:eastAsia="仿宋" w:cs="仿宋"/>
          <w:color w:val="1E1E21" w:themeColor="text1" w:themeShade="80"/>
          <w:kern w:val="44"/>
          <w:sz w:val="28"/>
          <w:szCs w:val="28"/>
          <w:vertAlign w:val="superscript"/>
        </w:rPr>
        <w:t>2</w:t>
      </w:r>
      <w:r>
        <w:rPr>
          <w:rFonts w:hint="eastAsia" w:ascii="仿宋" w:hAnsi="仿宋" w:eastAsia="仿宋" w:cs="仿宋"/>
          <w:color w:val="1E1E21" w:themeColor="text1" w:themeShade="80"/>
          <w:kern w:val="44"/>
          <w:sz w:val="28"/>
          <w:szCs w:val="28"/>
        </w:rPr>
        <w:t>布夹(笼)1只，超过100m</w:t>
      </w:r>
      <w:r>
        <w:rPr>
          <w:rFonts w:hint="eastAsia" w:ascii="仿宋" w:hAnsi="仿宋" w:eastAsia="仿宋" w:cs="仿宋"/>
          <w:color w:val="1E1E21" w:themeColor="text1" w:themeShade="80"/>
          <w:kern w:val="44"/>
          <w:sz w:val="28"/>
          <w:szCs w:val="28"/>
          <w:vertAlign w:val="superscript"/>
        </w:rPr>
        <w:t>2</w:t>
      </w:r>
      <w:r>
        <w:rPr>
          <w:rFonts w:hint="eastAsia" w:ascii="仿宋" w:hAnsi="仿宋" w:eastAsia="仿宋" w:cs="仿宋"/>
          <w:color w:val="1E1E21" w:themeColor="text1" w:themeShade="80"/>
          <w:kern w:val="44"/>
          <w:sz w:val="28"/>
          <w:szCs w:val="28"/>
        </w:rPr>
        <w:t>的房间沿墙根每5m布夹(笼)1只。重点行业以室内环境为主，各种房间(厨房、库房)都应兼顾，农村居民区室内外均匀布放。室外布放在鼠类出没的地方。农田、林地沿直线或沿田埂、沟渠等自然地形每5m布放1只，行间距不少于50m。每一监测生境每月布夹累计不少于200有效夹（笼）夜。捕获鼠类后，进行鼠种鉴定、并同时记录性别等信息，逐只鼠类登记并顺序编号，每年监测地区内序号不得重复。鼠样统一编号规则：AH+</w:t>
      </w:r>
      <w:r>
        <w:rPr>
          <w:rFonts w:hint="eastAsia" w:ascii="仿宋" w:hAnsi="仿宋" w:eastAsia="仿宋" w:cs="仿宋"/>
          <w:color w:val="1E1E21" w:themeColor="text1" w:themeShade="80"/>
          <w:kern w:val="44"/>
          <w:sz w:val="28"/>
          <w:szCs w:val="28"/>
          <w:lang w:val="en-US" w:eastAsia="zh-CN"/>
        </w:rPr>
        <w:t>aq</w:t>
      </w:r>
      <w:r>
        <w:rPr>
          <w:rFonts w:hint="eastAsia" w:ascii="仿宋" w:hAnsi="仿宋" w:eastAsia="仿宋" w:cs="仿宋"/>
          <w:color w:val="1E1E21" w:themeColor="text1" w:themeShade="80"/>
          <w:kern w:val="44"/>
          <w:sz w:val="28"/>
          <w:szCs w:val="28"/>
        </w:rPr>
        <w:t>+（区县首字</w:t>
      </w:r>
      <w:r>
        <w:rPr>
          <w:rFonts w:hint="eastAsia" w:ascii="仿宋" w:hAnsi="仿宋" w:eastAsia="仿宋" w:cs="仿宋"/>
          <w:color w:val="1E1E21" w:themeColor="text1" w:themeShade="80"/>
          <w:kern w:val="44"/>
          <w:sz w:val="28"/>
          <w:szCs w:val="28"/>
          <w:lang w:eastAsia="zh-CN"/>
        </w:rPr>
        <w:t>）</w:t>
      </w:r>
      <w:r>
        <w:rPr>
          <w:rFonts w:hint="eastAsia" w:ascii="仿宋" w:hAnsi="仿宋" w:eastAsia="仿宋" w:cs="仿宋"/>
          <w:color w:val="1E1E21" w:themeColor="text1" w:themeShade="80"/>
          <w:kern w:val="44"/>
          <w:sz w:val="28"/>
          <w:szCs w:val="28"/>
        </w:rPr>
        <w:t>+R+年度（后两位）+三位数字（市统一排序），例如</w:t>
      </w:r>
      <w:r>
        <w:rPr>
          <w:rFonts w:hint="eastAsia" w:ascii="仿宋" w:hAnsi="仿宋" w:eastAsia="仿宋" w:cs="仿宋"/>
          <w:color w:val="1E1E21" w:themeColor="text1" w:themeShade="80"/>
          <w:kern w:val="44"/>
          <w:sz w:val="28"/>
          <w:szCs w:val="28"/>
          <w:lang w:eastAsia="zh-CN"/>
        </w:rPr>
        <w:t>岳西县</w:t>
      </w:r>
      <w:r>
        <w:rPr>
          <w:rFonts w:hint="eastAsia" w:ascii="仿宋" w:hAnsi="仿宋" w:eastAsia="仿宋" w:cs="仿宋"/>
          <w:color w:val="1E1E21" w:themeColor="text1" w:themeShade="80"/>
          <w:kern w:val="44"/>
          <w:sz w:val="28"/>
          <w:szCs w:val="28"/>
        </w:rPr>
        <w:t>采1号鼠样品编号为：AH</w:t>
      </w:r>
      <w:r>
        <w:rPr>
          <w:rFonts w:hint="eastAsia" w:ascii="仿宋" w:hAnsi="仿宋" w:eastAsia="仿宋" w:cs="仿宋"/>
          <w:color w:val="1E1E21" w:themeColor="text1" w:themeShade="80"/>
          <w:kern w:val="44"/>
          <w:sz w:val="28"/>
          <w:szCs w:val="28"/>
          <w:lang w:val="en-US" w:eastAsia="zh-CN"/>
        </w:rPr>
        <w:t>AQYX</w:t>
      </w:r>
      <w:r>
        <w:rPr>
          <w:rFonts w:hint="eastAsia" w:ascii="仿宋" w:hAnsi="仿宋" w:eastAsia="仿宋" w:cs="仿宋"/>
          <w:color w:val="1E1E21" w:themeColor="text1" w:themeShade="80"/>
          <w:kern w:val="44"/>
          <w:sz w:val="28"/>
          <w:szCs w:val="28"/>
        </w:rPr>
        <w:t>-R-2</w:t>
      </w:r>
      <w:r>
        <w:rPr>
          <w:rFonts w:hint="eastAsia" w:ascii="仿宋" w:hAnsi="仿宋" w:eastAsia="仿宋" w:cs="仿宋"/>
          <w:color w:val="1E1E21" w:themeColor="text1" w:themeShade="80"/>
          <w:kern w:val="44"/>
          <w:sz w:val="28"/>
          <w:szCs w:val="28"/>
          <w:lang w:val="en-US" w:eastAsia="zh-CN"/>
        </w:rPr>
        <w:t>4</w:t>
      </w:r>
      <w:r>
        <w:rPr>
          <w:rFonts w:hint="eastAsia" w:ascii="仿宋" w:hAnsi="仿宋" w:eastAsia="仿宋" w:cs="仿宋"/>
          <w:color w:val="1E1E21" w:themeColor="text1" w:themeShade="80"/>
          <w:kern w:val="44"/>
          <w:sz w:val="28"/>
          <w:szCs w:val="28"/>
        </w:rPr>
        <w:t>-001。鼠尸不完整而无法鉴定种类的，填入其它并在记录表中备注中注明。填写记录表见表1-1和汇总表见表1-3。</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粘鼠板法：居民区室内外环境布放鼠夹有困难时，可以使用粘鼠板法。粘鼠板胶面15×20cm。布放时将粘鼠板展开，靠墙或鼠类经常活动、栖息的场所布放，不需要诱饵。应避免放置在阳光直射、淋水和地面潮湿的场所，并防止尘土等污物对粘鼠板的污染。民房室内每15m</w:t>
      </w:r>
      <w:r>
        <w:rPr>
          <w:rFonts w:hint="eastAsia" w:ascii="仿宋" w:hAnsi="仿宋" w:eastAsia="仿宋" w:cs="仿宋"/>
          <w:color w:val="1E1E21" w:themeColor="text1" w:themeShade="80"/>
          <w:kern w:val="44"/>
          <w:sz w:val="28"/>
          <w:szCs w:val="28"/>
          <w:vertAlign w:val="superscript"/>
        </w:rPr>
        <w:t>2</w:t>
      </w:r>
      <w:r>
        <w:rPr>
          <w:rFonts w:hint="eastAsia" w:ascii="仿宋" w:hAnsi="仿宋" w:eastAsia="仿宋" w:cs="仿宋"/>
          <w:color w:val="1E1E21" w:themeColor="text1" w:themeShade="80"/>
          <w:kern w:val="44"/>
          <w:sz w:val="28"/>
          <w:szCs w:val="28"/>
        </w:rPr>
        <w:t>放1张，每户布放不超过3张，监测居民不少于35户。捕获鼠类后，进行计数捕鼠数量和鉴定鼠种、并尽量记录性别等特征信息，无法鉴别性别请在备注中注明， (见表1-1，汇总表见表1-3)。</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2"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4.统计与计算</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（1）夹(笼)夜法鼠密度以每百只鼠夹（笼）捕获鼠数量，即捕获率表示，计算公式如下：</w:t>
      </w:r>
    </w:p>
    <w:p>
      <w:pPr>
        <w:autoSpaceDE w:val="0"/>
        <w:autoSpaceDN w:val="0"/>
        <w:adjustRightInd w:val="0"/>
        <w:spacing w:line="360" w:lineRule="auto"/>
        <w:jc w:val="center"/>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position w:val="-28"/>
          <w:sz w:val="28"/>
          <w:szCs w:val="28"/>
        </w:rPr>
        <w:object>
          <v:shape id="_x0000_i1033" o:spt="75" type="#_x0000_t75" style="height:39.55pt;width:241.8pt;" o:ole="t" filled="f" o:preferrelative="t" stroked="f" coordsize="21600,21600">
            <v:path/>
            <v:fill on="f" focussize="0,0"/>
            <v:stroke on="f" joinstyle="miter"/>
            <v:imagedata r:id="rId15" o:title=""/>
            <o:lock v:ext="edit" aspectratio="t"/>
            <w10:wrap type="none"/>
            <w10:anchorlock/>
          </v:shape>
          <o:OLEObject Type="Embed" ProgID="Equation.3" ShapeID="_x0000_i1033" DrawAspect="Content" ObjectID="_1468075725" r:id="rId14">
            <o:LockedField>false</o:LockedField>
          </o:OLEObject>
        </w:object>
      </w:r>
      <w:r>
        <w:rPr>
          <w:rFonts w:hint="eastAsia" w:ascii="仿宋" w:hAnsi="仿宋" w:eastAsia="仿宋" w:cs="仿宋"/>
          <w:color w:val="1E1E21" w:themeColor="text1" w:themeShade="80"/>
          <w:kern w:val="44"/>
          <w:sz w:val="28"/>
          <w:szCs w:val="28"/>
        </w:rPr>
        <w:t>%</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有效夹(笼)数=布夹(笼)总数-无效夹(笼)数</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无效夹(笼)是指丢失或不明原因击发的鼠夹(笼)。</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捕鼠总数是指鼠夹(笼)捕获鼠类的数量总和，鼠夹上夹有完整鼠或鼠头、鼠皮、鼠毛、鼠尾、鼠爪等部分肢体的定为捕到鼠，记入捕鼠总数。</w:t>
      </w:r>
    </w:p>
    <w:p>
      <w:pPr>
        <w:autoSpaceDE w:val="0"/>
        <w:autoSpaceDN w:val="0"/>
        <w:adjustRightInd w:val="0"/>
        <w:spacing w:line="360" w:lineRule="auto"/>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（2）粘鼠板法鼠密度以每百张粘鼠板捕获鼠数量，即捕鼠率表示，计算公式如下：</w:t>
      </w:r>
    </w:p>
    <w:p>
      <w:pPr>
        <w:autoSpaceDE w:val="0"/>
        <w:autoSpaceDN w:val="0"/>
        <w:adjustRightInd w:val="0"/>
        <w:spacing w:line="360" w:lineRule="auto"/>
        <w:jc w:val="center"/>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object>
          <v:shape id="_x0000_i1034" o:spt="75" type="#_x0000_t75" style="height:40.25pt;width:306.6pt;" o:ole="t" filled="f" o:preferrelative="t" stroked="f" coordsize="21600,21600">
            <v:path/>
            <v:fill on="f" focussize="0,0"/>
            <v:stroke on="f" joinstyle="miter"/>
            <v:imagedata r:id="rId17" o:title=""/>
            <o:lock v:ext="edit" aspectratio="t"/>
            <w10:wrap type="none"/>
            <w10:anchorlock/>
          </v:shape>
          <o:OLEObject Type="Embed" ProgID="Equation.3" ShapeID="_x0000_i1034" DrawAspect="Content" ObjectID="_1468075726" r:id="rId16">
            <o:LockedField>false</o:LockedField>
          </o:OLEObject>
        </w:objec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捕获鼠数要求同夹夜法。</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有效板数=布放粘鼠板总数-无效粘鼠板数，无效粘鼠板指丢失或水淋和尘土污染导致失效的粘鼠板。</w:t>
      </w:r>
    </w:p>
    <w:p>
      <w:pPr>
        <w:autoSpaceDE w:val="0"/>
        <w:autoSpaceDN w:val="0"/>
        <w:adjustRightInd w:val="0"/>
        <w:spacing w:line="500" w:lineRule="exact"/>
        <w:ind w:firstLine="562" w:firstLineChars="200"/>
        <w:rPr>
          <w:rFonts w:hint="eastAsia" w:ascii="仿宋" w:hAnsi="仿宋" w:eastAsia="仿宋" w:cs="仿宋"/>
          <w:b/>
          <w:bCs/>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5.病原学检测鼠标本采集</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鼠类生态学监测捕获的鼠类标本均应进行病原学检测，每年度病原学检测标本量不少于200只（上、下半年各不少于100只）。病原学检测标本主要来源于生态学监测捕获鼠样，不足部分可通过扩大监测范围和工作量补足标本量。</w:t>
      </w:r>
    </w:p>
    <w:p>
      <w:pPr>
        <w:autoSpaceDE w:val="0"/>
        <w:autoSpaceDN w:val="0"/>
        <w:adjustRightInd w:val="0"/>
        <w:spacing w:line="500" w:lineRule="exact"/>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 xml:space="preserve">    生态学监测和补充采样采集鼠标本的过程中，应在低温条件下进行鼠标本的收集、运输和分类工作，长期储存应置于超低温冰箱环境中。</w:t>
      </w:r>
    </w:p>
    <w:p>
      <w:pPr>
        <w:autoSpaceDE w:val="0"/>
        <w:autoSpaceDN w:val="0"/>
        <w:adjustRightInd w:val="0"/>
        <w:spacing w:line="500" w:lineRule="exact"/>
        <w:ind w:firstLine="562" w:firstLineChars="200"/>
        <w:rPr>
          <w:rFonts w:hint="eastAsia" w:ascii="仿宋" w:hAnsi="仿宋" w:eastAsia="仿宋" w:cs="仿宋"/>
          <w:b/>
          <w:bCs/>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6.监测时的个人防护</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夹夜法和粘鼠板法监测鼠密度时，容易和鼠类密切接触。为防治感染各种鼠传病原体，需要做好个人防护。流行性出血热疫区监测人员应该按免疫程序接种流行性出血热疫苗。收放鼠夹和鉴定鼠种时应戴手套和可防止气溶胶吸入的口罩。农田鼠类监测应穿防蚤袜并喷洒驱避剂。鉴定鼠类标本前需要将所有标本在密闭容器中用乙醚或氯仿进行麻醉熏蒸10分钟左右，防止鼠类体表各种寄生虫逃逸并叮咬。鼠尸体消毒液消毒后深埋或焚烧。接触鼠尸物品经消毒后才可继续使用。</w:t>
      </w:r>
    </w:p>
    <w:p>
      <w:pPr>
        <w:autoSpaceDE w:val="0"/>
        <w:autoSpaceDN w:val="0"/>
        <w:adjustRightInd w:val="0"/>
        <w:spacing w:line="500" w:lineRule="exact"/>
        <w:ind w:firstLine="562" w:firstLineChars="200"/>
        <w:rPr>
          <w:rFonts w:hint="eastAsia" w:ascii="仿宋" w:hAnsi="仿宋" w:eastAsia="仿宋" w:cs="仿宋"/>
          <w:b/>
          <w:bCs/>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7.附表及附录</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表1-1 鼠密度监测记录表（夹笼粘鼠板法）</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表1-2 每监测县（区）鼠类监测生境分类及工作量分解表</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表1-3 鼠密度监测汇总表</w:t>
      </w:r>
    </w:p>
    <w:p>
      <w:pPr>
        <w:autoSpaceDE w:val="0"/>
        <w:autoSpaceDN w:val="0"/>
        <w:adjustRightInd w:val="0"/>
        <w:spacing w:line="500" w:lineRule="exact"/>
        <w:ind w:firstLine="560" w:firstLineChars="200"/>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附录1-1 鼠夹和鼠笼规格要求</w:t>
      </w:r>
    </w:p>
    <w:p>
      <w:pPr>
        <w:spacing w:line="440" w:lineRule="exact"/>
        <w:rPr>
          <w:bCs/>
          <w:color w:val="1E1E21" w:themeColor="text1" w:themeShade="80"/>
          <w:sz w:val="24"/>
        </w:rPr>
      </w:pPr>
      <w:r>
        <w:rPr>
          <w:rFonts w:hint="eastAsia" w:ascii="方正仿宋_GBK" w:hAnsi="方正仿宋_GBK" w:eastAsia="方正仿宋_GBK" w:cs="方正仿宋_GBK"/>
          <w:color w:val="1E1E21" w:themeColor="text1" w:themeShade="80"/>
          <w:kern w:val="44"/>
          <w:sz w:val="32"/>
          <w:szCs w:val="32"/>
        </w:rPr>
        <w:br w:type="page"/>
      </w:r>
      <w:r>
        <w:rPr>
          <w:rFonts w:hint="eastAsia" w:ascii="仿宋" w:hAnsi="仿宋" w:eastAsia="仿宋" w:cs="仿宋"/>
          <w:b/>
          <w:bCs/>
          <w:color w:val="1E1E21" w:themeColor="text1" w:themeShade="80"/>
          <w:kern w:val="44"/>
          <w:sz w:val="28"/>
          <w:szCs w:val="28"/>
        </w:rPr>
        <w:t>表1-1         鼠密度监测记录表（夹/粘鼠板法）</w:t>
      </w:r>
    </w:p>
    <w:p>
      <w:pPr>
        <w:tabs>
          <w:tab w:val="left" w:pos="900"/>
        </w:tabs>
        <w:spacing w:line="440" w:lineRule="exact"/>
        <w:rPr>
          <w:rFonts w:ascii="仿宋" w:hAnsi="仿宋" w:eastAsia="仿宋" w:cs="仿宋"/>
          <w:color w:val="1E1E21" w:themeColor="text1" w:themeShade="80"/>
          <w:sz w:val="24"/>
          <w:u w:val="single"/>
        </w:rPr>
      </w:pPr>
      <w:r>
        <w:rPr>
          <w:rFonts w:hint="eastAsia" w:ascii="仿宋" w:hAnsi="仿宋" w:eastAsia="仿宋" w:cs="仿宋"/>
          <w:bCs/>
          <w:color w:val="1E1E21" w:themeColor="text1" w:themeShade="80"/>
          <w:sz w:val="24"/>
        </w:rPr>
        <w:t>调查时间：</w:t>
      </w:r>
      <w:r>
        <w:rPr>
          <w:rFonts w:hint="eastAsia" w:ascii="仿宋" w:hAnsi="仿宋" w:eastAsia="仿宋" w:cs="仿宋"/>
          <w:bCs/>
          <w:color w:val="1E1E21" w:themeColor="text1" w:themeShade="80"/>
          <w:sz w:val="24"/>
          <w:u w:val="single"/>
        </w:rPr>
        <w:t xml:space="preserve">        </w:t>
      </w:r>
      <w:r>
        <w:rPr>
          <w:rFonts w:hint="eastAsia" w:ascii="仿宋" w:hAnsi="仿宋" w:eastAsia="仿宋" w:cs="仿宋"/>
          <w:color w:val="1E1E21" w:themeColor="text1" w:themeShade="80"/>
          <w:sz w:val="24"/>
        </w:rPr>
        <w:t>年</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 xml:space="preserve">月 </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日      诱饵：</w:t>
      </w:r>
      <w:r>
        <w:rPr>
          <w:rFonts w:hint="eastAsia" w:ascii="仿宋" w:hAnsi="仿宋" w:eastAsia="仿宋" w:cs="仿宋"/>
          <w:color w:val="1E1E21" w:themeColor="text1" w:themeShade="80"/>
          <w:sz w:val="24"/>
          <w:u w:val="single"/>
        </w:rPr>
        <w:t xml:space="preserve">                </w:t>
      </w:r>
    </w:p>
    <w:p>
      <w:pPr>
        <w:tabs>
          <w:tab w:val="left" w:pos="900"/>
        </w:tabs>
        <w:spacing w:line="440" w:lineRule="exact"/>
        <w:rPr>
          <w:rFonts w:ascii="仿宋" w:hAnsi="仿宋" w:eastAsia="仿宋" w:cs="仿宋"/>
          <w:color w:val="1E1E21" w:themeColor="text1" w:themeShade="80"/>
          <w:sz w:val="24"/>
          <w:u w:val="single"/>
        </w:rPr>
      </w:pPr>
      <w:r>
        <w:rPr>
          <w:rFonts w:hint="eastAsia" w:ascii="仿宋" w:hAnsi="仿宋" w:eastAsia="仿宋" w:cs="仿宋"/>
          <w:color w:val="1E1E21" w:themeColor="text1" w:themeShade="80"/>
          <w:sz w:val="24"/>
        </w:rPr>
        <w:t>天气：</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温度：</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湿度：</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风力：</w:t>
      </w:r>
      <w:r>
        <w:rPr>
          <w:rFonts w:hint="eastAsia" w:ascii="仿宋" w:hAnsi="仿宋" w:eastAsia="仿宋" w:cs="仿宋"/>
          <w:color w:val="1E1E21" w:themeColor="text1" w:themeShade="80"/>
          <w:sz w:val="24"/>
          <w:u w:val="single"/>
        </w:rPr>
        <w:t xml:space="preserve">         </w:t>
      </w:r>
    </w:p>
    <w:p>
      <w:pPr>
        <w:tabs>
          <w:tab w:val="left" w:pos="900"/>
          <w:tab w:val="left" w:pos="4440"/>
          <w:tab w:val="left" w:pos="5640"/>
          <w:tab w:val="left" w:pos="7140"/>
        </w:tabs>
        <w:spacing w:line="440" w:lineRule="exact"/>
        <w:rPr>
          <w:rFonts w:ascii="仿宋" w:hAnsi="仿宋" w:eastAsia="仿宋" w:cs="仿宋"/>
          <w:color w:val="1E1E21" w:themeColor="text1" w:themeShade="80"/>
          <w:sz w:val="24"/>
          <w:u w:val="single"/>
        </w:rPr>
      </w:pPr>
      <w:r>
        <w:rPr>
          <w:rFonts w:hint="eastAsia" w:ascii="仿宋" w:hAnsi="仿宋" w:eastAsia="仿宋" w:cs="仿宋"/>
          <w:color w:val="1E1E21" w:themeColor="text1" w:themeShade="80"/>
          <w:sz w:val="24"/>
        </w:rPr>
        <w:t>调查地点：安徽省</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市</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区(县)</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 xml:space="preserve">街道(乡) </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社区(村)</w:t>
      </w:r>
      <w:r>
        <w:rPr>
          <w:rFonts w:hint="eastAsia" w:ascii="仿宋" w:hAnsi="仿宋" w:eastAsia="仿宋" w:cs="仿宋"/>
          <w:color w:val="1E1E21" w:themeColor="text1" w:themeShade="80"/>
          <w:sz w:val="24"/>
          <w:u w:val="single"/>
        </w:rPr>
        <w:t xml:space="preserve">          </w:t>
      </w:r>
    </w:p>
    <w:p>
      <w:pPr>
        <w:tabs>
          <w:tab w:val="left" w:pos="900"/>
          <w:tab w:val="left" w:pos="4440"/>
          <w:tab w:val="left" w:pos="5640"/>
          <w:tab w:val="left" w:pos="7140"/>
        </w:tabs>
        <w:spacing w:line="440" w:lineRule="exact"/>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调查生境：□城镇居民区；□农村自然村；□特殊行业（类型：</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w:t>
      </w:r>
    </w:p>
    <w:p>
      <w:pPr>
        <w:tabs>
          <w:tab w:val="left" w:pos="1260"/>
          <w:tab w:val="left" w:pos="3240"/>
          <w:tab w:val="left" w:pos="5700"/>
        </w:tabs>
        <w:spacing w:line="440" w:lineRule="exact"/>
        <w:rPr>
          <w:rFonts w:ascii="仿宋" w:hAnsi="仿宋" w:eastAsia="仿宋" w:cs="仿宋"/>
          <w:color w:val="1E1E21" w:themeColor="text1" w:themeShade="80"/>
          <w:sz w:val="24"/>
          <w:u w:val="single"/>
        </w:rPr>
      </w:pPr>
      <w:r>
        <w:rPr>
          <w:rFonts w:hint="eastAsia" w:ascii="仿宋" w:hAnsi="仿宋" w:eastAsia="仿宋" w:cs="仿宋"/>
          <w:color w:val="1E1E21" w:themeColor="text1" w:themeShade="80"/>
          <w:sz w:val="24"/>
        </w:rPr>
        <w:t>□林地（树种：</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）；□农田（农作物：</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）；□其他：</w:t>
      </w:r>
      <w:r>
        <w:rPr>
          <w:rFonts w:hint="eastAsia" w:ascii="仿宋" w:hAnsi="仿宋" w:eastAsia="仿宋" w:cs="仿宋"/>
          <w:color w:val="1E1E21" w:themeColor="text1" w:themeShade="80"/>
          <w:sz w:val="24"/>
          <w:u w:val="single"/>
        </w:rPr>
        <w:t xml:space="preserve">                 </w:t>
      </w:r>
    </w:p>
    <w:p>
      <w:pPr>
        <w:spacing w:line="440" w:lineRule="exact"/>
        <w:rPr>
          <w:rFonts w:ascii="仿宋" w:hAnsi="仿宋" w:eastAsia="仿宋" w:cs="仿宋"/>
          <w:color w:val="1E1E21" w:themeColor="text1" w:themeShade="80"/>
          <w:sz w:val="24"/>
          <w:u w:val="single"/>
        </w:rPr>
      </w:pPr>
      <w:r>
        <w:rPr>
          <w:rFonts w:hint="eastAsia" w:ascii="仿宋" w:hAnsi="仿宋" w:eastAsia="仿宋" w:cs="仿宋"/>
          <w:color w:val="1E1E21" w:themeColor="text1" w:themeShade="80"/>
          <w:sz w:val="24"/>
        </w:rPr>
        <w:t>室内布夹(粘鼠板)总数：</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；室内有效夹(粘鼠板)数：</w:t>
      </w:r>
      <w:r>
        <w:rPr>
          <w:rFonts w:hint="eastAsia" w:ascii="仿宋" w:hAnsi="仿宋" w:eastAsia="仿宋" w:cs="仿宋"/>
          <w:color w:val="1E1E21" w:themeColor="text1" w:themeShade="80"/>
          <w:sz w:val="24"/>
          <w:u w:val="single"/>
        </w:rPr>
        <w:t xml:space="preserve">                </w:t>
      </w:r>
    </w:p>
    <w:p>
      <w:pPr>
        <w:tabs>
          <w:tab w:val="left" w:pos="3705"/>
          <w:tab w:val="left" w:pos="7938"/>
        </w:tabs>
        <w:spacing w:line="440" w:lineRule="exact"/>
        <w:rPr>
          <w:rFonts w:ascii="仿宋" w:hAnsi="仿宋" w:eastAsia="仿宋" w:cs="仿宋"/>
          <w:color w:val="1E1E21" w:themeColor="text1" w:themeShade="80"/>
          <w:sz w:val="24"/>
          <w:u w:val="single"/>
        </w:rPr>
      </w:pPr>
      <w:r>
        <w:rPr>
          <w:rFonts w:hint="eastAsia" w:ascii="仿宋" w:hAnsi="仿宋" w:eastAsia="仿宋" w:cs="仿宋"/>
          <w:color w:val="1E1E21" w:themeColor="text1" w:themeShade="80"/>
          <w:sz w:val="24"/>
        </w:rPr>
        <w:t>室外布夹(笼)总数：</w:t>
      </w:r>
      <w:r>
        <w:rPr>
          <w:rFonts w:hint="eastAsia" w:ascii="仿宋" w:hAnsi="仿宋" w:eastAsia="仿宋" w:cs="仿宋"/>
          <w:color w:val="1E1E21" w:themeColor="text1" w:themeShade="80"/>
          <w:sz w:val="24"/>
          <w:u w:val="single"/>
        </w:rPr>
        <w:tab/>
      </w:r>
      <w:r>
        <w:rPr>
          <w:rFonts w:hint="eastAsia" w:ascii="仿宋" w:hAnsi="仿宋" w:eastAsia="仿宋" w:cs="仿宋"/>
          <w:color w:val="1E1E21" w:themeColor="text1" w:themeShade="80"/>
          <w:sz w:val="24"/>
        </w:rPr>
        <w:t>；室外有效夹(笼)数：</w:t>
      </w:r>
      <w:r>
        <w:rPr>
          <w:rFonts w:hint="eastAsia" w:ascii="仿宋" w:hAnsi="仿宋" w:eastAsia="仿宋" w:cs="仿宋"/>
          <w:color w:val="1E1E21" w:themeColor="text1" w:themeShade="80"/>
          <w:sz w:val="24"/>
          <w:u w:val="single"/>
        </w:rPr>
        <w:tab/>
      </w:r>
      <w:r>
        <w:rPr>
          <w:rFonts w:hint="eastAsia" w:ascii="仿宋" w:hAnsi="仿宋" w:eastAsia="仿宋" w:cs="仿宋"/>
          <w:color w:val="1E1E21" w:themeColor="text1" w:themeShade="80"/>
          <w:sz w:val="24"/>
          <w:u w:val="single"/>
        </w:rPr>
        <w:t xml:space="preserve">   </w:t>
      </w:r>
    </w:p>
    <w:p>
      <w:pPr>
        <w:tabs>
          <w:tab w:val="left" w:pos="3705"/>
          <w:tab w:val="left" w:pos="7605"/>
        </w:tabs>
        <w:spacing w:line="440" w:lineRule="exact"/>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捕鼠数：</w:t>
      </w:r>
      <w:r>
        <w:rPr>
          <w:rFonts w:hint="eastAsia" w:ascii="仿宋" w:hAnsi="仿宋" w:eastAsia="仿宋" w:cs="仿宋"/>
          <w:color w:val="1E1E21" w:themeColor="text1" w:themeShade="80"/>
          <w:sz w:val="24"/>
          <w:u w:val="single"/>
        </w:rPr>
        <w:tab/>
      </w:r>
      <w:r>
        <w:rPr>
          <w:rFonts w:hint="eastAsia" w:ascii="仿宋" w:hAnsi="仿宋" w:eastAsia="仿宋" w:cs="仿宋"/>
          <w:color w:val="1E1E21" w:themeColor="text1" w:themeShade="80"/>
          <w:sz w:val="24"/>
        </w:rPr>
        <w:t>；鼠密度：</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 xml:space="preserve">% </w:t>
      </w:r>
    </w:p>
    <w:tbl>
      <w:tblPr>
        <w:tblStyle w:val="16"/>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46"/>
        <w:gridCol w:w="1640"/>
        <w:gridCol w:w="685"/>
        <w:gridCol w:w="685"/>
        <w:gridCol w:w="685"/>
        <w:gridCol w:w="685"/>
        <w:gridCol w:w="8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noWrap w:val="0"/>
            <w:tcMar>
              <w:left w:w="28" w:type="dxa"/>
              <w:right w:w="28" w:type="dxa"/>
            </w:tcMar>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序号</w:t>
            </w:r>
          </w:p>
        </w:tc>
        <w:tc>
          <w:tcPr>
            <w:tcW w:w="1246" w:type="dxa"/>
            <w:noWrap w:val="0"/>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捕鼠地点</w:t>
            </w:r>
          </w:p>
        </w:tc>
        <w:tc>
          <w:tcPr>
            <w:tcW w:w="1640" w:type="dxa"/>
            <w:noWrap w:val="0"/>
            <w:tcMar>
              <w:left w:w="28" w:type="dxa"/>
              <w:right w:w="28" w:type="dxa"/>
            </w:tcMar>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鼠种</w:t>
            </w:r>
          </w:p>
        </w:tc>
        <w:tc>
          <w:tcPr>
            <w:tcW w:w="685" w:type="dxa"/>
            <w:noWrap w:val="0"/>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雌</w:t>
            </w:r>
          </w:p>
        </w:tc>
        <w:tc>
          <w:tcPr>
            <w:tcW w:w="685" w:type="dxa"/>
            <w:noWrap w:val="0"/>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雄</w:t>
            </w:r>
          </w:p>
        </w:tc>
        <w:tc>
          <w:tcPr>
            <w:tcW w:w="685" w:type="dxa"/>
            <w:noWrap w:val="0"/>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室内</w:t>
            </w:r>
          </w:p>
        </w:tc>
        <w:tc>
          <w:tcPr>
            <w:tcW w:w="685" w:type="dxa"/>
            <w:noWrap w:val="0"/>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室外</w:t>
            </w:r>
          </w:p>
        </w:tc>
        <w:tc>
          <w:tcPr>
            <w:tcW w:w="840" w:type="dxa"/>
            <w:noWrap w:val="0"/>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捕鼠</w:t>
            </w:r>
          </w:p>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方法</w:t>
            </w:r>
          </w:p>
        </w:tc>
        <w:tc>
          <w:tcPr>
            <w:tcW w:w="1000" w:type="dxa"/>
            <w:noWrap w:val="0"/>
            <w:vAlign w:val="center"/>
          </w:tcPr>
          <w:p>
            <w:pPr>
              <w:spacing w:line="440" w:lineRule="exact"/>
              <w:jc w:val="center"/>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1246" w:type="dxa"/>
            <w:noWrap w:val="0"/>
            <w:vAlign w:val="top"/>
          </w:tcPr>
          <w:p>
            <w:pPr>
              <w:spacing w:line="440" w:lineRule="exact"/>
              <w:rPr>
                <w:rFonts w:ascii="仿宋" w:hAnsi="仿宋" w:eastAsia="仿宋" w:cs="仿宋"/>
                <w:color w:val="1E1E21" w:themeColor="text1" w:themeShade="80"/>
                <w:sz w:val="24"/>
              </w:rPr>
            </w:pPr>
          </w:p>
        </w:tc>
        <w:tc>
          <w:tcPr>
            <w:tcW w:w="1640" w:type="dxa"/>
            <w:noWrap w:val="0"/>
            <w:tcMar>
              <w:left w:w="28" w:type="dxa"/>
              <w:right w:w="28" w:type="dxa"/>
            </w:tcMar>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685" w:type="dxa"/>
            <w:noWrap w:val="0"/>
            <w:vAlign w:val="top"/>
          </w:tcPr>
          <w:p>
            <w:pPr>
              <w:spacing w:line="440" w:lineRule="exact"/>
              <w:rPr>
                <w:rFonts w:ascii="仿宋" w:hAnsi="仿宋" w:eastAsia="仿宋" w:cs="仿宋"/>
                <w:color w:val="1E1E21" w:themeColor="text1" w:themeShade="80"/>
                <w:sz w:val="24"/>
              </w:rPr>
            </w:pPr>
          </w:p>
        </w:tc>
        <w:tc>
          <w:tcPr>
            <w:tcW w:w="840" w:type="dxa"/>
            <w:noWrap w:val="0"/>
            <w:vAlign w:val="top"/>
          </w:tcPr>
          <w:p>
            <w:pPr>
              <w:spacing w:line="440" w:lineRule="exact"/>
              <w:rPr>
                <w:rFonts w:ascii="仿宋" w:hAnsi="仿宋" w:eastAsia="仿宋" w:cs="仿宋"/>
                <w:color w:val="1E1E21" w:themeColor="text1" w:themeShade="80"/>
                <w:sz w:val="24"/>
              </w:rPr>
            </w:pPr>
          </w:p>
        </w:tc>
        <w:tc>
          <w:tcPr>
            <w:tcW w:w="1000" w:type="dxa"/>
            <w:noWrap w:val="0"/>
            <w:vAlign w:val="top"/>
          </w:tcPr>
          <w:p>
            <w:pPr>
              <w:spacing w:line="440" w:lineRule="exact"/>
              <w:rPr>
                <w:rFonts w:ascii="仿宋" w:hAnsi="仿宋" w:eastAsia="仿宋" w:cs="仿宋"/>
                <w:color w:val="1E1E21" w:themeColor="text1" w:themeShade="80"/>
                <w:sz w:val="24"/>
              </w:rPr>
            </w:pPr>
          </w:p>
        </w:tc>
      </w:tr>
    </w:tbl>
    <w:p>
      <w:pPr>
        <w:widowControl/>
        <w:jc w:val="left"/>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注：每生境填写1张表格。捕鼠地点精确至社区（单位）或自然村，雌♀、雄♂。</w:t>
      </w:r>
    </w:p>
    <w:p>
      <w:pPr>
        <w:widowControl/>
        <w:jc w:val="left"/>
        <w:rPr>
          <w:rFonts w:ascii="仿宋" w:hAnsi="仿宋" w:eastAsia="仿宋" w:cs="仿宋"/>
          <w:color w:val="1E1E21" w:themeColor="text1" w:themeShade="80"/>
          <w:sz w:val="24"/>
        </w:rPr>
      </w:pPr>
      <w:r>
        <w:rPr>
          <w:rFonts w:hint="eastAsia" w:ascii="仿宋" w:hAnsi="仿宋" w:eastAsia="仿宋" w:cs="仿宋"/>
          <w:color w:val="1E1E21" w:themeColor="text1" w:themeShade="80"/>
          <w:sz w:val="24"/>
        </w:rPr>
        <w:t>未识别鼠从不同角度拍摄清晰照片和采集生境照，标本超低温保存，送上级鉴定。</w:t>
      </w:r>
    </w:p>
    <w:p>
      <w:pPr>
        <w:widowControl/>
        <w:jc w:val="left"/>
        <w:rPr>
          <w:rFonts w:ascii="仿宋" w:hAnsi="仿宋" w:eastAsia="仿宋" w:cs="仿宋"/>
          <w:b/>
          <w:color w:val="1E1E21" w:themeColor="text1" w:themeShade="80"/>
          <w:sz w:val="24"/>
        </w:rPr>
        <w:sectPr>
          <w:headerReference r:id="rId4" w:type="default"/>
          <w:pgSz w:w="11906" w:h="16838"/>
          <w:pgMar w:top="1440" w:right="1576" w:bottom="1440" w:left="1576" w:header="851" w:footer="992" w:gutter="0"/>
          <w:pgNumType w:fmt="decimal"/>
          <w:cols w:space="720" w:num="1"/>
          <w:docGrid w:type="lines" w:linePitch="312" w:charSpace="0"/>
        </w:sectPr>
      </w:pPr>
      <w:r>
        <w:rPr>
          <w:rFonts w:hint="eastAsia" w:ascii="仿宋" w:hAnsi="仿宋" w:eastAsia="仿宋" w:cs="仿宋"/>
          <w:color w:val="1E1E21" w:themeColor="text1" w:themeShade="80"/>
          <w:sz w:val="24"/>
        </w:rPr>
        <w:t>监测单位：</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监测人：</w:t>
      </w:r>
      <w:r>
        <w:rPr>
          <w:rFonts w:hint="eastAsia" w:ascii="仿宋" w:hAnsi="仿宋" w:eastAsia="仿宋" w:cs="仿宋"/>
          <w:color w:val="1E1E21" w:themeColor="text1" w:themeShade="80"/>
          <w:sz w:val="24"/>
          <w:u w:val="single"/>
        </w:rPr>
        <w:t xml:space="preserve">               </w:t>
      </w:r>
      <w:r>
        <w:rPr>
          <w:rFonts w:hint="eastAsia" w:ascii="仿宋" w:hAnsi="仿宋" w:eastAsia="仿宋" w:cs="仿宋"/>
          <w:color w:val="1E1E21" w:themeColor="text1" w:themeShade="80"/>
          <w:sz w:val="24"/>
        </w:rPr>
        <w:t>审核人：</w:t>
      </w:r>
      <w:r>
        <w:rPr>
          <w:rFonts w:hint="eastAsia" w:ascii="仿宋" w:hAnsi="仿宋" w:eastAsia="仿宋" w:cs="仿宋"/>
          <w:color w:val="1E1E21" w:themeColor="text1" w:themeShade="80"/>
          <w:sz w:val="24"/>
          <w:u w:val="single"/>
        </w:rPr>
        <w:t xml:space="preserve">            </w:t>
      </w:r>
    </w:p>
    <w:p>
      <w:pPr>
        <w:autoSpaceDE w:val="0"/>
        <w:autoSpaceDN w:val="0"/>
        <w:adjustRightInd w:val="0"/>
        <w:spacing w:line="500" w:lineRule="exact"/>
        <w:rPr>
          <w:rFonts w:hint="eastAsia" w:ascii="仿宋" w:hAnsi="仿宋" w:eastAsia="仿宋" w:cs="仿宋"/>
          <w:b/>
          <w:bCs/>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 xml:space="preserve">表1-2                        </w:t>
      </w:r>
      <w:r>
        <w:rPr>
          <w:rFonts w:hint="eastAsia" w:ascii="仿宋" w:hAnsi="仿宋" w:eastAsia="仿宋" w:cs="仿宋"/>
          <w:b/>
          <w:bCs/>
          <w:color w:val="1E1E21" w:themeColor="text1" w:themeShade="80"/>
          <w:kern w:val="44"/>
          <w:sz w:val="28"/>
          <w:szCs w:val="28"/>
          <w:lang w:val="en-US" w:eastAsia="zh-CN"/>
        </w:rPr>
        <w:t>2024年</w:t>
      </w:r>
      <w:r>
        <w:rPr>
          <w:rFonts w:hint="eastAsia" w:ascii="仿宋" w:hAnsi="仿宋" w:eastAsia="仿宋" w:cs="仿宋"/>
          <w:b/>
          <w:bCs/>
          <w:color w:val="1E1E21" w:themeColor="text1" w:themeShade="80"/>
          <w:kern w:val="44"/>
          <w:sz w:val="28"/>
          <w:szCs w:val="28"/>
        </w:rPr>
        <w:t>鼠类监测生境类型及工作量分解表</w:t>
      </w:r>
    </w:p>
    <w:tbl>
      <w:tblPr>
        <w:tblStyle w:val="16"/>
        <w:tblpPr w:leftFromText="180" w:rightFromText="180" w:vertAnchor="text" w:horzAnchor="page" w:tblpX="1768" w:tblpY="425"/>
        <w:tblOverlap w:val="never"/>
        <w:tblW w:w="13988" w:type="dxa"/>
        <w:tblInd w:w="0" w:type="dxa"/>
        <w:tblLayout w:type="fixed"/>
        <w:tblCellMar>
          <w:top w:w="0" w:type="dxa"/>
          <w:left w:w="0" w:type="dxa"/>
          <w:bottom w:w="0" w:type="dxa"/>
          <w:right w:w="0" w:type="dxa"/>
        </w:tblCellMar>
      </w:tblPr>
      <w:tblGrid>
        <w:gridCol w:w="847"/>
        <w:gridCol w:w="1388"/>
        <w:gridCol w:w="1389"/>
        <w:gridCol w:w="1053"/>
        <w:gridCol w:w="2065"/>
        <w:gridCol w:w="2167"/>
        <w:gridCol w:w="5079"/>
      </w:tblGrid>
      <w:tr>
        <w:tblPrEx>
          <w:tblCellMar>
            <w:top w:w="0" w:type="dxa"/>
            <w:left w:w="0" w:type="dxa"/>
            <w:bottom w:w="0" w:type="dxa"/>
            <w:right w:w="0" w:type="dxa"/>
          </w:tblCellMar>
        </w:tblPrEx>
        <w:trPr>
          <w:trHeight w:val="270" w:hRule="atLeast"/>
        </w:trPr>
        <w:tc>
          <w:tcPr>
            <w:tcW w:w="8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4"/>
              </w:rPr>
            </w:pPr>
            <w:r>
              <w:rPr>
                <w:rFonts w:hint="eastAsia" w:ascii="仿宋" w:hAnsi="仿宋" w:eastAsia="仿宋" w:cs="仿宋"/>
                <w:color w:val="1E1E21" w:themeColor="text1" w:themeShade="80"/>
                <w:kern w:val="0"/>
                <w:sz w:val="24"/>
              </w:rPr>
              <w:t>监测点</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4"/>
              </w:rPr>
            </w:pPr>
            <w:r>
              <w:rPr>
                <w:rFonts w:hint="eastAsia" w:ascii="仿宋" w:hAnsi="仿宋" w:eastAsia="仿宋" w:cs="仿宋"/>
                <w:color w:val="1E1E21" w:themeColor="text1" w:themeShade="80"/>
                <w:kern w:val="0"/>
                <w:sz w:val="24"/>
              </w:rPr>
              <w:t>生境分类</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4"/>
              </w:rPr>
            </w:pPr>
            <w:r>
              <w:rPr>
                <w:rFonts w:hint="eastAsia" w:ascii="仿宋" w:hAnsi="仿宋" w:eastAsia="仿宋" w:cs="仿宋"/>
                <w:color w:val="1E1E21" w:themeColor="text1" w:themeShade="80"/>
                <w:kern w:val="0"/>
                <w:sz w:val="24"/>
              </w:rPr>
              <w:t>环境类别</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4"/>
              </w:rPr>
            </w:pPr>
            <w:r>
              <w:rPr>
                <w:rFonts w:hint="eastAsia" w:ascii="仿宋" w:hAnsi="仿宋" w:eastAsia="仿宋" w:cs="仿宋"/>
                <w:color w:val="1E1E21" w:themeColor="text1" w:themeShade="80"/>
                <w:kern w:val="0"/>
                <w:sz w:val="24"/>
              </w:rPr>
              <w:t>微生境</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4"/>
              </w:rPr>
            </w:pPr>
            <w:r>
              <w:rPr>
                <w:rFonts w:hint="eastAsia" w:ascii="仿宋" w:hAnsi="仿宋" w:eastAsia="仿宋" w:cs="仿宋"/>
                <w:color w:val="1E1E21" w:themeColor="text1" w:themeShade="80"/>
                <w:kern w:val="0"/>
                <w:sz w:val="24"/>
              </w:rPr>
              <w:t>建议布夹数（只）</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4"/>
              </w:rPr>
            </w:pPr>
            <w:r>
              <w:rPr>
                <w:rFonts w:hint="eastAsia" w:ascii="仿宋" w:hAnsi="仿宋" w:eastAsia="仿宋" w:cs="仿宋"/>
                <w:color w:val="1E1E21" w:themeColor="text1" w:themeShade="80"/>
                <w:kern w:val="0"/>
                <w:sz w:val="24"/>
              </w:rPr>
              <w:t>有效夹不低于（只）</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4"/>
              </w:rPr>
            </w:pPr>
            <w:r>
              <w:rPr>
                <w:rFonts w:hint="eastAsia" w:ascii="仿宋" w:hAnsi="仿宋" w:eastAsia="仿宋" w:cs="仿宋"/>
                <w:color w:val="1E1E21" w:themeColor="text1" w:themeShade="80"/>
                <w:kern w:val="0"/>
                <w:sz w:val="24"/>
              </w:rPr>
              <w:t>备注</w:t>
            </w:r>
          </w:p>
        </w:tc>
      </w:tr>
      <w:tr>
        <w:tblPrEx>
          <w:tblCellMar>
            <w:top w:w="0" w:type="dxa"/>
            <w:left w:w="0" w:type="dxa"/>
            <w:bottom w:w="0" w:type="dxa"/>
            <w:right w:w="0" w:type="dxa"/>
          </w:tblCellMar>
        </w:tblPrEx>
        <w:trPr>
          <w:trHeight w:val="270" w:hRule="atLeast"/>
        </w:trPr>
        <w:tc>
          <w:tcPr>
            <w:tcW w:w="8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县/区</w:t>
            </w:r>
          </w:p>
        </w:tc>
        <w:tc>
          <w:tcPr>
            <w:tcW w:w="13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城镇居民区</w:t>
            </w:r>
          </w:p>
        </w:tc>
        <w:tc>
          <w:tcPr>
            <w:tcW w:w="13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城中村</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室内</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可粘鼠板代替鼠夹</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室外</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城乡结合部</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室内</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可粘鼠板代替鼠夹</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室外</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特殊行业</w:t>
            </w:r>
          </w:p>
        </w:tc>
        <w:tc>
          <w:tcPr>
            <w:tcW w:w="13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农贸市场</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室内</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85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80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可用粘鼠板代替鼠夹，以室内为主</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室外</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25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20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宾馆餐饮</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室内</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85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80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可用粘鼠板代替鼠夹，以室内为主</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室外</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25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20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其他</w:t>
            </w:r>
          </w:p>
        </w:tc>
        <w:tc>
          <w:tcPr>
            <w:tcW w:w="528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粮库、食品制售、建筑工地、屠宰、酿造等</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特殊行业布夹数总量合计不低于200有效夹</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农村居民区</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村民室内</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室内</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可粘鼠板代替鼠夹</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村民院子</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庭院</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55</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50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村内外环境</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室外</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110</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100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鼠夹适当安全遮挡、防护</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林地</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林地等荒野</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荒野</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220</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200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适当隐蔽</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农田</w:t>
            </w:r>
          </w:p>
        </w:tc>
        <w:tc>
          <w:tcPr>
            <w:tcW w:w="13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农田</w:t>
            </w: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旱田</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110</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100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适当隐蔽</w:t>
            </w:r>
          </w:p>
        </w:tc>
      </w:tr>
      <w:tr>
        <w:tblPrEx>
          <w:tblCellMar>
            <w:top w:w="0" w:type="dxa"/>
            <w:left w:w="0" w:type="dxa"/>
            <w:bottom w:w="0" w:type="dxa"/>
            <w:right w:w="0" w:type="dxa"/>
          </w:tblCellMar>
        </w:tblPrEx>
        <w:trPr>
          <w:trHeight w:val="270" w:hRule="atLeast"/>
        </w:trPr>
        <w:tc>
          <w:tcPr>
            <w:tcW w:w="8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3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仿宋"/>
                <w:color w:val="1E1E21" w:themeColor="text1" w:themeShade="80"/>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水田</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110</w:t>
            </w:r>
          </w:p>
        </w:tc>
        <w:tc>
          <w:tcPr>
            <w:tcW w:w="2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100</w:t>
            </w:r>
          </w:p>
        </w:tc>
        <w:tc>
          <w:tcPr>
            <w:tcW w:w="5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rPr>
                <w:rFonts w:ascii="仿宋" w:hAnsi="仿宋" w:eastAsia="仿宋" w:cs="仿宋"/>
                <w:color w:val="1E1E21" w:themeColor="text1" w:themeShade="80"/>
                <w:kern w:val="0"/>
                <w:sz w:val="21"/>
                <w:szCs w:val="21"/>
              </w:rPr>
            </w:pPr>
            <w:r>
              <w:rPr>
                <w:rFonts w:hint="eastAsia" w:ascii="仿宋" w:hAnsi="仿宋" w:eastAsia="仿宋" w:cs="仿宋"/>
                <w:color w:val="1E1E21" w:themeColor="text1" w:themeShade="80"/>
                <w:kern w:val="0"/>
                <w:sz w:val="21"/>
                <w:szCs w:val="21"/>
              </w:rPr>
              <w:t>淮河以南（淮河以北≧2种农作物生境）</w:t>
            </w:r>
          </w:p>
        </w:tc>
      </w:tr>
    </w:tbl>
    <w:p>
      <w:pPr>
        <w:spacing w:line="440" w:lineRule="exact"/>
        <w:ind w:firstLine="211" w:firstLineChars="100"/>
        <w:rPr>
          <w:rFonts w:hint="eastAsia" w:ascii="仿宋" w:hAnsi="仿宋" w:eastAsia="仿宋" w:cs="仿宋"/>
          <w:b/>
          <w:bCs w:val="0"/>
          <w:color w:val="1E1E21" w:themeColor="text1" w:themeShade="80"/>
          <w:sz w:val="21"/>
          <w:szCs w:val="21"/>
        </w:rPr>
      </w:pPr>
      <w:r>
        <w:rPr>
          <w:rFonts w:hint="eastAsia" w:ascii="仿宋" w:hAnsi="仿宋" w:eastAsia="仿宋" w:cs="仿宋"/>
          <w:b/>
          <w:bCs w:val="0"/>
          <w:color w:val="1E1E21" w:themeColor="text1" w:themeShade="80"/>
          <w:sz w:val="21"/>
          <w:szCs w:val="21"/>
        </w:rPr>
        <w:t>注：特殊行业每次监测可选择2种以上环境类型（餐饮、食品制售、建筑工地、农贸市场、超市、粮库、屠宰厂、酿造厂等)，每县区每次达到200只有效夹工作量即可；林地、农田生境如果监测县区不具有两种以上林地或农作物条件，可在同一类型林地或农田，间隔1公里选择两处监测点各布放100有效夹，以达到每县区每种生境200有效夹的工作量。</w:t>
      </w:r>
    </w:p>
    <w:p>
      <w:pPr>
        <w:pStyle w:val="15"/>
        <w:rPr>
          <w:rFonts w:hint="eastAsia"/>
          <w:color w:val="1E1E21" w:themeColor="text1" w:themeShade="80"/>
        </w:rPr>
      </w:pPr>
    </w:p>
    <w:p>
      <w:pPr>
        <w:autoSpaceDE w:val="0"/>
        <w:autoSpaceDN w:val="0"/>
        <w:adjustRightInd w:val="0"/>
        <w:spacing w:line="500" w:lineRule="exact"/>
        <w:rPr>
          <w:rFonts w:ascii="仿宋_GB2312" w:hAnsi="Calibri" w:eastAsia="仿宋_GB2312" w:cs="Times New Roman"/>
          <w:b/>
          <w:bCs/>
          <w:color w:val="1E1E21" w:themeColor="text1" w:themeShade="80"/>
          <w:kern w:val="44"/>
          <w:sz w:val="30"/>
          <w:szCs w:val="30"/>
        </w:rPr>
      </w:pPr>
      <w:r>
        <w:rPr>
          <w:rFonts w:hint="eastAsia" w:ascii="仿宋_GB2312" w:hAnsi="Calibri" w:eastAsia="仿宋_GB2312" w:cs="Times New Roman"/>
          <w:b/>
          <w:bCs/>
          <w:color w:val="1E1E21" w:themeColor="text1" w:themeShade="80"/>
          <w:kern w:val="44"/>
          <w:sz w:val="30"/>
          <w:szCs w:val="30"/>
        </w:rPr>
        <w:t>表1-3                安徽省</w:t>
      </w:r>
      <w:r>
        <w:rPr>
          <w:rFonts w:hint="eastAsia" w:ascii="仿宋_GB2312" w:hAnsi="Calibri" w:eastAsia="仿宋_GB2312" w:cs="Times New Roman"/>
          <w:b/>
          <w:bCs/>
          <w:color w:val="1E1E21" w:themeColor="text1" w:themeShade="80"/>
          <w:kern w:val="44"/>
          <w:sz w:val="30"/>
          <w:szCs w:val="30"/>
          <w:u w:val="single"/>
        </w:rPr>
        <w:t xml:space="preserve">      </w:t>
      </w:r>
      <w:r>
        <w:rPr>
          <w:rFonts w:hint="eastAsia" w:ascii="仿宋_GB2312" w:hAnsi="Calibri" w:eastAsia="仿宋_GB2312" w:cs="Times New Roman"/>
          <w:b/>
          <w:bCs/>
          <w:color w:val="1E1E21" w:themeColor="text1" w:themeShade="80"/>
          <w:kern w:val="44"/>
          <w:sz w:val="30"/>
          <w:szCs w:val="30"/>
        </w:rPr>
        <w:t>市</w:t>
      </w:r>
      <w:r>
        <w:rPr>
          <w:rFonts w:hint="eastAsia" w:ascii="仿宋_GB2312" w:hAnsi="Calibri" w:eastAsia="仿宋_GB2312" w:cs="Times New Roman"/>
          <w:b/>
          <w:bCs/>
          <w:color w:val="1E1E21" w:themeColor="text1" w:themeShade="80"/>
          <w:kern w:val="44"/>
          <w:sz w:val="30"/>
          <w:szCs w:val="30"/>
          <w:u w:val="single"/>
        </w:rPr>
        <w:t xml:space="preserve">       </w:t>
      </w:r>
      <w:r>
        <w:rPr>
          <w:rFonts w:hint="eastAsia" w:ascii="仿宋_GB2312" w:hAnsi="Calibri" w:eastAsia="仿宋_GB2312" w:cs="Times New Roman"/>
          <w:b/>
          <w:bCs/>
          <w:color w:val="1E1E21" w:themeColor="text1" w:themeShade="80"/>
          <w:kern w:val="44"/>
          <w:sz w:val="30"/>
          <w:szCs w:val="30"/>
        </w:rPr>
        <w:t>县（区）</w:t>
      </w:r>
      <w:r>
        <w:rPr>
          <w:rFonts w:hint="eastAsia" w:ascii="仿宋_GB2312" w:hAnsi="Calibri" w:eastAsia="仿宋_GB2312" w:cs="Times New Roman"/>
          <w:b/>
          <w:bCs/>
          <w:color w:val="1E1E21" w:themeColor="text1" w:themeShade="80"/>
          <w:kern w:val="44"/>
          <w:sz w:val="30"/>
          <w:szCs w:val="30"/>
          <w:u w:val="single"/>
        </w:rPr>
        <w:t xml:space="preserve">      </w:t>
      </w:r>
      <w:r>
        <w:rPr>
          <w:rFonts w:hint="eastAsia" w:ascii="仿宋_GB2312" w:hAnsi="Calibri" w:eastAsia="仿宋_GB2312" w:cs="Times New Roman"/>
          <w:b/>
          <w:bCs/>
          <w:color w:val="1E1E21" w:themeColor="text1" w:themeShade="80"/>
          <w:kern w:val="44"/>
          <w:sz w:val="30"/>
          <w:szCs w:val="30"/>
        </w:rPr>
        <w:t>年</w:t>
      </w:r>
      <w:r>
        <w:rPr>
          <w:rFonts w:hint="eastAsia" w:ascii="仿宋_GB2312" w:hAnsi="Calibri" w:eastAsia="仿宋_GB2312" w:cs="Times New Roman"/>
          <w:b/>
          <w:bCs/>
          <w:color w:val="1E1E21" w:themeColor="text1" w:themeShade="80"/>
          <w:kern w:val="44"/>
          <w:sz w:val="30"/>
          <w:szCs w:val="30"/>
          <w:u w:val="single"/>
        </w:rPr>
        <w:t xml:space="preserve">     </w:t>
      </w:r>
      <w:r>
        <w:rPr>
          <w:rFonts w:hint="eastAsia" w:ascii="仿宋_GB2312" w:hAnsi="Calibri" w:eastAsia="仿宋_GB2312" w:cs="Times New Roman"/>
          <w:b/>
          <w:bCs/>
          <w:color w:val="1E1E21" w:themeColor="text1" w:themeShade="80"/>
          <w:kern w:val="44"/>
          <w:sz w:val="30"/>
          <w:szCs w:val="30"/>
        </w:rPr>
        <w:t>月鼠密度监测汇总表</w:t>
      </w:r>
    </w:p>
    <w:p>
      <w:pPr>
        <w:spacing w:line="440" w:lineRule="exact"/>
        <w:rPr>
          <w:b/>
          <w:bCs/>
          <w:color w:val="1E1E21" w:themeColor="text1" w:themeShade="80"/>
          <w:sz w:val="28"/>
          <w:szCs w:val="28"/>
        </w:rPr>
      </w:pPr>
    </w:p>
    <w:tbl>
      <w:tblPr>
        <w:tblStyle w:val="16"/>
        <w:tblW w:w="14230" w:type="dxa"/>
        <w:jc w:val="center"/>
        <w:tblLayout w:type="fixed"/>
        <w:tblCellMar>
          <w:top w:w="0" w:type="dxa"/>
          <w:left w:w="108" w:type="dxa"/>
          <w:bottom w:w="0" w:type="dxa"/>
          <w:right w:w="108" w:type="dxa"/>
        </w:tblCellMar>
      </w:tblPr>
      <w:tblGrid>
        <w:gridCol w:w="1568"/>
        <w:gridCol w:w="1428"/>
        <w:gridCol w:w="1217"/>
        <w:gridCol w:w="1060"/>
        <w:gridCol w:w="1446"/>
        <w:gridCol w:w="1057"/>
        <w:gridCol w:w="1076"/>
        <w:gridCol w:w="1260"/>
        <w:gridCol w:w="1260"/>
        <w:gridCol w:w="1260"/>
        <w:gridCol w:w="1598"/>
      </w:tblGrid>
      <w:tr>
        <w:tblPrEx>
          <w:tblCellMar>
            <w:top w:w="0" w:type="dxa"/>
            <w:left w:w="108" w:type="dxa"/>
            <w:bottom w:w="0" w:type="dxa"/>
            <w:right w:w="108" w:type="dxa"/>
          </w:tblCellMar>
        </w:tblPrEx>
        <w:trPr>
          <w:trHeight w:val="659" w:hRule="atLeast"/>
          <w:jc w:val="center"/>
        </w:trPr>
        <w:tc>
          <w:tcPr>
            <w:tcW w:w="1568" w:type="dxa"/>
            <w:vMerge w:val="restart"/>
            <w:tcBorders>
              <w:top w:val="single" w:color="auto" w:sz="4" w:space="0"/>
              <w:left w:val="single" w:color="auto" w:sz="4" w:space="0"/>
              <w:bottom w:val="single" w:color="auto" w:sz="4" w:space="0"/>
              <w:right w:val="single" w:color="auto" w:sz="4" w:space="0"/>
            </w:tcBorders>
            <w:noWrap/>
            <w:vAlign w:val="center"/>
          </w:tcPr>
          <w:p>
            <w:pPr>
              <w:rPr>
                <w:rFonts w:ascii="宋体" w:hAnsi="宋体"/>
                <w:bCs/>
                <w:color w:val="1E1E21" w:themeColor="text1" w:themeShade="80"/>
                <w:sz w:val="21"/>
                <w:szCs w:val="21"/>
              </w:rPr>
            </w:pPr>
            <w:r>
              <w:rPr>
                <w:rFonts w:hint="eastAsia" w:ascii="宋体" w:hAnsi="宋体"/>
                <w:bCs/>
                <w:color w:val="1E1E21" w:themeColor="text1" w:themeShade="80"/>
                <w:sz w:val="21"/>
                <w:szCs w:val="21"/>
              </w:rPr>
              <w:t>□夹夜法</w:t>
            </w:r>
          </w:p>
        </w:tc>
        <w:tc>
          <w:tcPr>
            <w:tcW w:w="14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布夹环境</w:t>
            </w:r>
          </w:p>
        </w:tc>
        <w:tc>
          <w:tcPr>
            <w:tcW w:w="12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有效夹数</w:t>
            </w:r>
          </w:p>
        </w:tc>
        <w:tc>
          <w:tcPr>
            <w:tcW w:w="10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捕鼠数</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捕获率</w:t>
            </w:r>
            <w:r>
              <w:rPr>
                <w:color w:val="1E1E21" w:themeColor="text1" w:themeShade="80"/>
                <w:kern w:val="0"/>
                <w:sz w:val="21"/>
                <w:szCs w:val="21"/>
              </w:rPr>
              <w:t>(%)</w:t>
            </w:r>
          </w:p>
        </w:tc>
        <w:tc>
          <w:tcPr>
            <w:tcW w:w="1057" w:type="dxa"/>
            <w:tcBorders>
              <w:top w:val="single" w:color="auto" w:sz="4" w:space="0"/>
              <w:left w:val="nil"/>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褐家鼠</w:t>
            </w:r>
          </w:p>
        </w:tc>
        <w:tc>
          <w:tcPr>
            <w:tcW w:w="1076" w:type="dxa"/>
            <w:tcBorders>
              <w:top w:val="single" w:color="auto" w:sz="4" w:space="0"/>
              <w:left w:val="nil"/>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黄胸鼠</w:t>
            </w:r>
          </w:p>
        </w:tc>
        <w:tc>
          <w:tcPr>
            <w:tcW w:w="1260" w:type="dxa"/>
            <w:tcBorders>
              <w:top w:val="single" w:color="auto" w:sz="4" w:space="0"/>
              <w:left w:val="nil"/>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小家鼠</w:t>
            </w:r>
          </w:p>
        </w:tc>
        <w:tc>
          <w:tcPr>
            <w:tcW w:w="1260" w:type="dxa"/>
            <w:tcBorders>
              <w:top w:val="single" w:color="auto" w:sz="4" w:space="0"/>
              <w:left w:val="nil"/>
              <w:right w:val="single" w:color="auto" w:sz="4" w:space="0"/>
            </w:tcBorders>
            <w:noWrap/>
            <w:vAlign w:val="center"/>
          </w:tcPr>
          <w:p>
            <w:pPr>
              <w:widowControl/>
              <w:jc w:val="center"/>
              <w:rPr>
                <w:rFonts w:ascii="宋体" w:hAnsi="宋体" w:cs="宋体"/>
                <w:color w:val="1E1E21" w:themeColor="text1" w:themeShade="80"/>
                <w:spacing w:val="-20"/>
                <w:kern w:val="0"/>
                <w:sz w:val="21"/>
                <w:szCs w:val="21"/>
              </w:rPr>
            </w:pPr>
            <w:r>
              <w:rPr>
                <w:rFonts w:hint="eastAsia" w:ascii="宋体" w:hAnsi="宋体" w:cs="宋体"/>
                <w:color w:val="1E1E21" w:themeColor="text1" w:themeShade="80"/>
                <w:spacing w:val="-20"/>
                <w:kern w:val="0"/>
                <w:sz w:val="21"/>
                <w:szCs w:val="21"/>
              </w:rPr>
              <w:t>黑线姬鼠</w:t>
            </w:r>
          </w:p>
        </w:tc>
        <w:tc>
          <w:tcPr>
            <w:tcW w:w="1260" w:type="dxa"/>
            <w:tcBorders>
              <w:top w:val="single" w:color="auto" w:sz="4" w:space="0"/>
              <w:left w:val="nil"/>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针毛鼠</w:t>
            </w:r>
          </w:p>
        </w:tc>
        <w:tc>
          <w:tcPr>
            <w:tcW w:w="1598" w:type="dxa"/>
            <w:tcBorders>
              <w:top w:val="single" w:color="auto" w:sz="4" w:space="0"/>
              <w:left w:val="nil"/>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其它（注明）</w:t>
            </w: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42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城镇居民区</w:t>
            </w:r>
          </w:p>
        </w:tc>
        <w:tc>
          <w:tcPr>
            <w:tcW w:w="12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446"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5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76"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598"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p>
        </w:tc>
        <w:tc>
          <w:tcPr>
            <w:tcW w:w="142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农村</w:t>
            </w:r>
            <w:r>
              <w:rPr>
                <w:rFonts w:ascii="宋体" w:hAnsi="宋体" w:cs="宋体"/>
                <w:color w:val="1E1E21" w:themeColor="text1" w:themeShade="80"/>
                <w:kern w:val="0"/>
                <w:sz w:val="21"/>
                <w:szCs w:val="21"/>
              </w:rPr>
              <w:t>居民区</w:t>
            </w:r>
          </w:p>
        </w:tc>
        <w:tc>
          <w:tcPr>
            <w:tcW w:w="12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446"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5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76"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598"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p>
        </w:tc>
        <w:tc>
          <w:tcPr>
            <w:tcW w:w="142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重点</w:t>
            </w:r>
            <w:r>
              <w:rPr>
                <w:rFonts w:ascii="宋体" w:hAnsi="宋体" w:cs="宋体"/>
                <w:color w:val="1E1E21" w:themeColor="text1" w:themeShade="80"/>
                <w:kern w:val="0"/>
                <w:sz w:val="21"/>
                <w:szCs w:val="21"/>
              </w:rPr>
              <w:t>行业</w:t>
            </w:r>
          </w:p>
        </w:tc>
        <w:tc>
          <w:tcPr>
            <w:tcW w:w="12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446"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5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76"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598"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p>
        </w:tc>
        <w:tc>
          <w:tcPr>
            <w:tcW w:w="142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农田</w:t>
            </w:r>
          </w:p>
        </w:tc>
        <w:tc>
          <w:tcPr>
            <w:tcW w:w="12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446"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5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76"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598"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p>
        </w:tc>
        <w:tc>
          <w:tcPr>
            <w:tcW w:w="142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林地</w:t>
            </w:r>
          </w:p>
        </w:tc>
        <w:tc>
          <w:tcPr>
            <w:tcW w:w="12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446"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5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76"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598"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p>
        </w:tc>
        <w:tc>
          <w:tcPr>
            <w:tcW w:w="142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其他:</w:t>
            </w:r>
            <w:r>
              <w:rPr>
                <w:rFonts w:hint="eastAsia" w:ascii="宋体" w:hAnsi="宋体" w:cs="宋体"/>
                <w:color w:val="1E1E21" w:themeColor="text1" w:themeShade="80"/>
                <w:kern w:val="0"/>
                <w:sz w:val="21"/>
                <w:szCs w:val="21"/>
                <w:u w:val="single"/>
              </w:rPr>
              <w:t xml:space="preserve">      </w:t>
            </w:r>
          </w:p>
        </w:tc>
        <w:tc>
          <w:tcPr>
            <w:tcW w:w="12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446"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5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cs="宋体"/>
                <w:color w:val="1E1E21" w:themeColor="text1" w:themeShade="80"/>
                <w:kern w:val="0"/>
                <w:sz w:val="21"/>
                <w:szCs w:val="21"/>
              </w:rPr>
            </w:pPr>
          </w:p>
        </w:tc>
        <w:tc>
          <w:tcPr>
            <w:tcW w:w="1076"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c>
          <w:tcPr>
            <w:tcW w:w="1598"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color w:val="1E1E21" w:themeColor="text1" w:themeShade="80"/>
                <w:kern w:val="0"/>
                <w:sz w:val="21"/>
                <w:szCs w:val="21"/>
              </w:rPr>
            </w:pPr>
          </w:p>
        </w:tc>
      </w:tr>
      <w:tr>
        <w:tblPrEx>
          <w:tblCellMar>
            <w:top w:w="0" w:type="dxa"/>
            <w:left w:w="108" w:type="dxa"/>
            <w:bottom w:w="0" w:type="dxa"/>
            <w:right w:w="108" w:type="dxa"/>
          </w:tblCellMar>
        </w:tblPrEx>
        <w:trPr>
          <w:trHeight w:val="454" w:hRule="atLeast"/>
          <w:jc w:val="center"/>
        </w:trPr>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p>
        </w:tc>
        <w:tc>
          <w:tcPr>
            <w:tcW w:w="14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合计</w:t>
            </w:r>
          </w:p>
        </w:tc>
        <w:tc>
          <w:tcPr>
            <w:tcW w:w="12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5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r>
      <w:tr>
        <w:tblPrEx>
          <w:tblCellMar>
            <w:top w:w="0" w:type="dxa"/>
            <w:left w:w="108" w:type="dxa"/>
            <w:bottom w:w="0" w:type="dxa"/>
            <w:right w:w="108" w:type="dxa"/>
          </w:tblCellMar>
        </w:tblPrEx>
        <w:trPr>
          <w:trHeight w:val="454" w:hRule="atLeast"/>
          <w:jc w:val="center"/>
        </w:trPr>
        <w:tc>
          <w:tcPr>
            <w:tcW w:w="1568"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r>
              <w:rPr>
                <w:rFonts w:hint="eastAsia" w:ascii="宋体" w:hAnsi="宋体"/>
                <w:bCs/>
                <w:color w:val="1E1E21" w:themeColor="text1" w:themeShade="80"/>
                <w:sz w:val="21"/>
                <w:szCs w:val="21"/>
              </w:rPr>
              <w:t>□粘鼠板法</w:t>
            </w:r>
          </w:p>
        </w:tc>
        <w:tc>
          <w:tcPr>
            <w:tcW w:w="14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布夹环境</w:t>
            </w:r>
          </w:p>
        </w:tc>
        <w:tc>
          <w:tcPr>
            <w:tcW w:w="12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有效板数</w:t>
            </w:r>
          </w:p>
        </w:tc>
        <w:tc>
          <w:tcPr>
            <w:tcW w:w="10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捕鼠数</w:t>
            </w: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捕获率</w:t>
            </w:r>
            <w:r>
              <w:rPr>
                <w:color w:val="1E1E21" w:themeColor="text1" w:themeShade="80"/>
                <w:kern w:val="0"/>
                <w:sz w:val="21"/>
                <w:szCs w:val="21"/>
              </w:rPr>
              <w:t>(%)</w:t>
            </w:r>
          </w:p>
        </w:tc>
        <w:tc>
          <w:tcPr>
            <w:tcW w:w="105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褐家鼠</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黄胸鼠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小家鼠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spacing w:val="-20"/>
                <w:kern w:val="0"/>
                <w:sz w:val="21"/>
                <w:szCs w:val="21"/>
              </w:rPr>
              <w:t>黑线姬鼠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鼩鼱</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其它（注明）</w:t>
            </w:r>
          </w:p>
        </w:tc>
      </w:tr>
      <w:tr>
        <w:tblPrEx>
          <w:tblCellMar>
            <w:top w:w="0" w:type="dxa"/>
            <w:left w:w="108" w:type="dxa"/>
            <w:bottom w:w="0" w:type="dxa"/>
            <w:right w:w="108" w:type="dxa"/>
          </w:tblCellMar>
        </w:tblPrEx>
        <w:trPr>
          <w:trHeight w:val="454" w:hRule="atLeast"/>
          <w:jc w:val="center"/>
        </w:trPr>
        <w:tc>
          <w:tcPr>
            <w:tcW w:w="1568" w:type="dxa"/>
            <w:vMerge w:val="continue"/>
            <w:tcBorders>
              <w:left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p>
        </w:tc>
        <w:tc>
          <w:tcPr>
            <w:tcW w:w="14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城镇居民区</w:t>
            </w:r>
          </w:p>
        </w:tc>
        <w:tc>
          <w:tcPr>
            <w:tcW w:w="12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5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r>
      <w:tr>
        <w:tblPrEx>
          <w:tblCellMar>
            <w:top w:w="0" w:type="dxa"/>
            <w:left w:w="108" w:type="dxa"/>
            <w:bottom w:w="0" w:type="dxa"/>
            <w:right w:w="108" w:type="dxa"/>
          </w:tblCellMar>
        </w:tblPrEx>
        <w:trPr>
          <w:trHeight w:val="454" w:hRule="atLeast"/>
          <w:jc w:val="center"/>
        </w:trPr>
        <w:tc>
          <w:tcPr>
            <w:tcW w:w="156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1E1E21" w:themeColor="text1" w:themeShade="80"/>
                <w:kern w:val="0"/>
                <w:sz w:val="21"/>
                <w:szCs w:val="21"/>
              </w:rPr>
            </w:pPr>
          </w:p>
        </w:tc>
        <w:tc>
          <w:tcPr>
            <w:tcW w:w="14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r>
              <w:rPr>
                <w:rFonts w:hint="eastAsia" w:ascii="宋体" w:hAnsi="宋体" w:cs="宋体"/>
                <w:color w:val="1E1E21" w:themeColor="text1" w:themeShade="80"/>
                <w:kern w:val="0"/>
                <w:sz w:val="21"/>
                <w:szCs w:val="21"/>
              </w:rPr>
              <w:t>农村居民区</w:t>
            </w:r>
          </w:p>
        </w:tc>
        <w:tc>
          <w:tcPr>
            <w:tcW w:w="12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5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1E1E21" w:themeColor="text1" w:themeShade="80"/>
                <w:kern w:val="0"/>
                <w:sz w:val="21"/>
                <w:szCs w:val="21"/>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1E1E21" w:themeColor="text1" w:themeShade="80"/>
                <w:kern w:val="0"/>
                <w:sz w:val="21"/>
                <w:szCs w:val="21"/>
              </w:rPr>
            </w:pPr>
          </w:p>
        </w:tc>
      </w:tr>
    </w:tbl>
    <w:p>
      <w:pPr>
        <w:tabs>
          <w:tab w:val="left" w:pos="3960"/>
          <w:tab w:val="left" w:pos="5760"/>
        </w:tabs>
        <w:spacing w:line="440" w:lineRule="exact"/>
        <w:rPr>
          <w:rFonts w:hint="eastAsia" w:ascii="宋体" w:hAnsi="宋体" w:cs="宋体"/>
          <w:color w:val="1E1E21" w:themeColor="text1" w:themeShade="80"/>
          <w:kern w:val="0"/>
          <w:sz w:val="21"/>
          <w:szCs w:val="21"/>
        </w:rPr>
      </w:pPr>
    </w:p>
    <w:p>
      <w:pPr>
        <w:tabs>
          <w:tab w:val="left" w:pos="3960"/>
          <w:tab w:val="left" w:pos="5760"/>
        </w:tabs>
        <w:spacing w:line="440" w:lineRule="exact"/>
        <w:rPr>
          <w:rFonts w:hint="eastAsia" w:ascii="宋体" w:hAnsi="宋体" w:cs="宋体"/>
          <w:color w:val="1E1E21" w:themeColor="text1" w:themeShade="80"/>
          <w:kern w:val="0"/>
          <w:sz w:val="21"/>
          <w:szCs w:val="21"/>
        </w:rPr>
      </w:pPr>
    </w:p>
    <w:p>
      <w:pPr>
        <w:tabs>
          <w:tab w:val="left" w:pos="3960"/>
          <w:tab w:val="left" w:pos="5760"/>
        </w:tabs>
        <w:spacing w:line="440" w:lineRule="exact"/>
        <w:rPr>
          <w:rFonts w:ascii="宋体" w:hAnsi="宋体" w:eastAsia="宋体"/>
          <w:b/>
          <w:color w:val="1E1E21" w:themeColor="text1" w:themeShade="80"/>
          <w:kern w:val="0"/>
          <w:sz w:val="28"/>
          <w:szCs w:val="28"/>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cs="宋体"/>
          <w:color w:val="1E1E21" w:themeColor="text1" w:themeShade="80"/>
          <w:kern w:val="0"/>
          <w:sz w:val="21"/>
          <w:szCs w:val="21"/>
        </w:rPr>
        <w:t>填表单位：</w:t>
      </w:r>
      <w:r>
        <w:rPr>
          <w:rFonts w:hint="eastAsia" w:ascii="宋体" w:hAnsi="宋体" w:cs="宋体"/>
          <w:color w:val="1E1E21" w:themeColor="text1" w:themeShade="80"/>
          <w:kern w:val="0"/>
          <w:sz w:val="21"/>
          <w:szCs w:val="21"/>
          <w:u w:val="single"/>
        </w:rPr>
        <w:t xml:space="preserve">                                   </w:t>
      </w:r>
      <w:r>
        <w:rPr>
          <w:rFonts w:hint="eastAsia" w:ascii="宋体" w:hAnsi="宋体" w:cs="宋体"/>
          <w:color w:val="1E1E21" w:themeColor="text1" w:themeShade="80"/>
          <w:kern w:val="0"/>
          <w:sz w:val="21"/>
          <w:szCs w:val="21"/>
        </w:rPr>
        <w:t xml:space="preserve">  </w:t>
      </w:r>
      <w:r>
        <w:rPr>
          <w:rFonts w:ascii="宋体" w:hAnsi="宋体" w:cs="宋体"/>
          <w:color w:val="1E1E21" w:themeColor="text1" w:themeShade="80"/>
          <w:kern w:val="0"/>
          <w:sz w:val="21"/>
          <w:szCs w:val="21"/>
        </w:rPr>
        <w:t xml:space="preserve">  </w:t>
      </w:r>
      <w:r>
        <w:rPr>
          <w:rFonts w:hint="eastAsia" w:ascii="宋体" w:hAnsi="宋体" w:cs="宋体"/>
          <w:color w:val="1E1E21" w:themeColor="text1" w:themeShade="80"/>
          <w:kern w:val="0"/>
          <w:sz w:val="21"/>
          <w:szCs w:val="21"/>
        </w:rPr>
        <w:t>填表人：</w:t>
      </w:r>
      <w:r>
        <w:rPr>
          <w:rFonts w:hint="eastAsia" w:ascii="宋体" w:hAnsi="宋体" w:cs="宋体"/>
          <w:color w:val="1E1E21" w:themeColor="text1" w:themeShade="80"/>
          <w:kern w:val="0"/>
          <w:sz w:val="21"/>
          <w:szCs w:val="21"/>
          <w:u w:val="single"/>
        </w:rPr>
        <w:t xml:space="preserve">                        </w:t>
      </w:r>
      <w:r>
        <w:rPr>
          <w:rFonts w:hint="eastAsia" w:ascii="宋体" w:hAnsi="宋体" w:cs="宋体"/>
          <w:color w:val="1E1E21" w:themeColor="text1" w:themeShade="80"/>
          <w:kern w:val="0"/>
          <w:sz w:val="21"/>
          <w:szCs w:val="21"/>
        </w:rPr>
        <w:t xml:space="preserve"> </w:t>
      </w:r>
      <w:r>
        <w:rPr>
          <w:rFonts w:ascii="宋体" w:hAnsi="宋体" w:cs="宋体"/>
          <w:color w:val="1E1E21" w:themeColor="text1" w:themeShade="80"/>
          <w:kern w:val="0"/>
          <w:sz w:val="21"/>
          <w:szCs w:val="21"/>
        </w:rPr>
        <w:t xml:space="preserve">   </w:t>
      </w:r>
      <w:r>
        <w:rPr>
          <w:rFonts w:hint="eastAsia" w:ascii="宋体" w:hAnsi="宋体" w:cs="宋体"/>
          <w:color w:val="1E1E21" w:themeColor="text1" w:themeShade="80"/>
          <w:kern w:val="0"/>
          <w:sz w:val="21"/>
          <w:szCs w:val="21"/>
        </w:rPr>
        <w:t>审核人：</w:t>
      </w:r>
      <w:r>
        <w:rPr>
          <w:rFonts w:hint="eastAsia" w:ascii="宋体" w:hAnsi="宋体" w:cs="宋体"/>
          <w:color w:val="1E1E21" w:themeColor="text1" w:themeShade="80"/>
          <w:kern w:val="0"/>
          <w:sz w:val="21"/>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
          <w:bCs/>
          <w:color w:val="1E1E21" w:themeColor="text1" w:themeShade="80"/>
          <w:kern w:val="44"/>
          <w:sz w:val="28"/>
          <w:szCs w:val="28"/>
        </w:rPr>
      </w:pPr>
      <w:r>
        <w:rPr>
          <w:rFonts w:hint="eastAsia" w:ascii="仿宋" w:hAnsi="仿宋" w:eastAsia="仿宋" w:cs="仿宋"/>
          <w:b/>
          <w:bCs/>
          <w:color w:val="1E1E21" w:themeColor="text1" w:themeShade="80"/>
          <w:kern w:val="44"/>
          <w:sz w:val="28"/>
          <w:szCs w:val="28"/>
        </w:rPr>
        <w:t>附录1-1   鼠夹和鼠笼规格要求</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鼠夹：中号鼠夹，采用钢板夹(12cm×6.5cm)</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44"/>
          <w:sz w:val="28"/>
          <w:szCs w:val="28"/>
        </w:rPr>
      </w:pPr>
      <w:r>
        <w:rPr>
          <w:rFonts w:hint="eastAsia" w:ascii="仿宋" w:hAnsi="仿宋" w:eastAsia="仿宋" w:cs="仿宋"/>
          <w:color w:val="1E1E21" w:themeColor="text1" w:themeShade="80"/>
          <w:kern w:val="44"/>
          <w:sz w:val="28"/>
          <w:szCs w:val="28"/>
        </w:rPr>
        <w:t>生产厂家：建议江西贵溪捕鼠器械厂。</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 w:hAnsi="仿宋" w:eastAsia="仿宋" w:cs="仿宋"/>
          <w:color w:val="1E1E21" w:themeColor="text1" w:themeShade="80"/>
          <w:kern w:val="0"/>
          <w:sz w:val="28"/>
          <w:szCs w:val="28"/>
        </w:rPr>
      </w:pPr>
      <w:r>
        <w:rPr>
          <w:rFonts w:hint="eastAsia" w:ascii="仿宋" w:hAnsi="仿宋" w:eastAsia="仿宋" w:cs="仿宋"/>
          <w:color w:val="1E1E21" w:themeColor="text1" w:themeShade="80"/>
          <w:kern w:val="44"/>
          <w:sz w:val="28"/>
          <w:szCs w:val="28"/>
        </w:rPr>
        <w:t>鼠笼：建议使用江西贵溪捕鼠器械厂生产的鼠笼。</w:t>
      </w:r>
    </w:p>
    <w:p>
      <w:pPr>
        <w:pStyle w:val="10"/>
        <w:keepNext w:val="0"/>
        <w:keepLines w:val="0"/>
        <w:pageBreakBefore w:val="0"/>
        <w:widowControl w:val="0"/>
        <w:kinsoku/>
        <w:wordWrap/>
        <w:overflowPunct/>
        <w:topLinePunct w:val="0"/>
        <w:bidi w:val="0"/>
        <w:snapToGrid/>
        <w:spacing w:line="520" w:lineRule="exact"/>
        <w:ind w:firstLine="562" w:firstLineChars="200"/>
        <w:jc w:val="left"/>
        <w:textAlignment w:val="auto"/>
        <w:rPr>
          <w:rFonts w:hint="eastAsia" w:ascii="仿宋" w:hAnsi="仿宋" w:eastAsia="仿宋" w:cs="仿宋"/>
          <w:b/>
          <w:bCs/>
          <w:snapToGrid w:val="0"/>
          <w:color w:val="1E1E21" w:themeColor="text1" w:themeShade="80"/>
          <w:sz w:val="28"/>
          <w:szCs w:val="28"/>
          <w:highlight w:val="none"/>
        </w:rPr>
      </w:pPr>
      <w:r>
        <w:rPr>
          <w:rFonts w:hint="eastAsia" w:ascii="仿宋" w:hAnsi="仿宋" w:eastAsia="仿宋" w:cs="仿宋"/>
          <w:b/>
          <w:bCs/>
          <w:color w:val="1E1E21" w:themeColor="text1" w:themeShade="80"/>
          <w:kern w:val="0"/>
          <w:sz w:val="28"/>
          <w:szCs w:val="28"/>
          <w:highlight w:val="none"/>
          <w:lang w:val="zh-CN" w:bidi="ar"/>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1E1E21" w:themeColor="text1" w:themeShade="80"/>
          <w:sz w:val="28"/>
          <w:szCs w:val="28"/>
        </w:rPr>
      </w:pPr>
      <w:r>
        <w:rPr>
          <w:rFonts w:hint="eastAsia" w:ascii="仿宋" w:hAnsi="仿宋" w:eastAsia="仿宋" w:cs="仿宋"/>
          <w:color w:val="1E1E21" w:themeColor="text1" w:themeShade="80"/>
          <w:sz w:val="28"/>
          <w:szCs w:val="28"/>
          <w:highlight w:val="none"/>
        </w:rPr>
        <w:t>（一）报价要求：</w:t>
      </w:r>
      <w:r>
        <w:rPr>
          <w:rFonts w:hint="eastAsia" w:ascii="仿宋" w:hAnsi="仿宋" w:eastAsia="仿宋" w:cs="仿宋"/>
          <w:b w:val="0"/>
          <w:bCs w:val="0"/>
          <w:color w:val="1E1E21" w:themeColor="text1" w:themeShade="80"/>
          <w:sz w:val="28"/>
          <w:szCs w:val="28"/>
        </w:rPr>
        <w:t>供应商的报价应包括：人员费用、材料费用、车辆费用、管理费及税金等为完成</w:t>
      </w:r>
      <w:r>
        <w:rPr>
          <w:rFonts w:hint="eastAsia" w:ascii="仿宋" w:hAnsi="仿宋" w:eastAsia="仿宋" w:cs="仿宋"/>
          <w:b w:val="0"/>
          <w:bCs w:val="0"/>
          <w:color w:val="1E1E21" w:themeColor="text1" w:themeShade="80"/>
          <w:sz w:val="28"/>
          <w:szCs w:val="28"/>
          <w:lang w:eastAsia="zh-CN"/>
        </w:rPr>
        <w:t>竞价</w:t>
      </w:r>
      <w:r>
        <w:rPr>
          <w:rFonts w:hint="eastAsia" w:ascii="仿宋" w:hAnsi="仿宋" w:eastAsia="仿宋" w:cs="仿宋"/>
          <w:b w:val="0"/>
          <w:bCs w:val="0"/>
          <w:color w:val="1E1E21" w:themeColor="text1" w:themeShade="80"/>
          <w:sz w:val="28"/>
          <w:szCs w:val="28"/>
        </w:rPr>
        <w:t>文件规定的全部内容所需的一切应有费用。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snapToGrid w:val="0"/>
          <w:color w:val="1E1E21" w:themeColor="text1" w:themeShade="80"/>
          <w:sz w:val="28"/>
          <w:szCs w:val="28"/>
          <w:highlight w:val="none"/>
          <w:lang w:val="zh-CN"/>
        </w:rPr>
      </w:pPr>
      <w:r>
        <w:rPr>
          <w:rFonts w:hint="eastAsia" w:ascii="仿宋" w:hAnsi="仿宋" w:eastAsia="仿宋" w:cs="仿宋"/>
          <w:snapToGrid w:val="0"/>
          <w:color w:val="1E1E21" w:themeColor="text1" w:themeShade="80"/>
          <w:sz w:val="28"/>
          <w:szCs w:val="28"/>
          <w:highlight w:val="none"/>
        </w:rPr>
        <w:t>（二）服务地点：采购人指定地点</w:t>
      </w:r>
    </w:p>
    <w:p>
      <w:pPr>
        <w:pStyle w:val="10"/>
        <w:keepNext w:val="0"/>
        <w:keepLines w:val="0"/>
        <w:pageBreakBefore w:val="0"/>
        <w:widowControl w:val="0"/>
        <w:kinsoku/>
        <w:wordWrap/>
        <w:overflowPunct/>
        <w:topLinePunct w:val="0"/>
        <w:bidi w:val="0"/>
        <w:snapToGrid/>
        <w:spacing w:line="520" w:lineRule="exact"/>
        <w:ind w:firstLine="562" w:firstLineChars="200"/>
        <w:jc w:val="left"/>
        <w:textAlignment w:val="auto"/>
        <w:rPr>
          <w:rFonts w:hint="eastAsia" w:ascii="仿宋" w:hAnsi="仿宋" w:eastAsia="仿宋" w:cs="仿宋"/>
          <w:b/>
          <w:bCs/>
          <w:color w:val="1E1E21" w:themeColor="text1" w:themeShade="80"/>
          <w:kern w:val="0"/>
          <w:sz w:val="28"/>
          <w:szCs w:val="28"/>
          <w:highlight w:val="none"/>
          <w:lang w:val="zh-CN" w:bidi="ar"/>
        </w:rPr>
      </w:pPr>
      <w:r>
        <w:rPr>
          <w:rFonts w:hint="eastAsia" w:ascii="仿宋" w:hAnsi="仿宋" w:eastAsia="仿宋" w:cs="仿宋"/>
          <w:b/>
          <w:bCs/>
          <w:color w:val="1E1E21" w:themeColor="text1" w:themeShade="80"/>
          <w:kern w:val="0"/>
          <w:sz w:val="28"/>
          <w:szCs w:val="28"/>
          <w:highlight w:val="none"/>
          <w:lang w:val="zh-CN" w:eastAsia="zh-CN" w:bidi="ar"/>
        </w:rPr>
        <w:t>三、</w:t>
      </w:r>
      <w:r>
        <w:rPr>
          <w:rFonts w:hint="eastAsia" w:ascii="仿宋" w:hAnsi="仿宋" w:eastAsia="仿宋" w:cs="仿宋"/>
          <w:b/>
          <w:bCs/>
          <w:color w:val="1E1E21" w:themeColor="text1" w:themeShade="80"/>
          <w:kern w:val="0"/>
          <w:sz w:val="28"/>
          <w:szCs w:val="28"/>
          <w:highlight w:val="none"/>
          <w:lang w:val="zh-CN" w:bidi="ar"/>
        </w:rPr>
        <w:t>其它要求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1E1E21" w:themeColor="text1" w:themeShade="80"/>
          <w:sz w:val="28"/>
          <w:szCs w:val="28"/>
          <w:highlight w:val="none"/>
          <w:lang w:val="zh-CN"/>
        </w:rPr>
      </w:pPr>
      <w:r>
        <w:rPr>
          <w:rFonts w:hint="eastAsia" w:ascii="仿宋" w:hAnsi="仿宋" w:eastAsia="仿宋" w:cs="仿宋"/>
          <w:color w:val="1E1E21" w:themeColor="text1" w:themeShade="80"/>
          <w:sz w:val="28"/>
          <w:szCs w:val="28"/>
          <w:highlight w:val="none"/>
          <w:lang w:val="en-US" w:eastAsia="zh-CN"/>
        </w:rPr>
        <w:t>（一）</w:t>
      </w:r>
      <w:r>
        <w:rPr>
          <w:rFonts w:hint="eastAsia" w:ascii="仿宋" w:hAnsi="仿宋" w:eastAsia="仿宋" w:cs="仿宋"/>
          <w:color w:val="1E1E21" w:themeColor="text1" w:themeShade="80"/>
          <w:sz w:val="28"/>
          <w:szCs w:val="28"/>
          <w:highlight w:val="none"/>
        </w:rPr>
        <w:t>做好现场调查、采样检测、数据报送等工作，保证监测结果的真实性和可靠性。各</w:t>
      </w:r>
      <w:r>
        <w:rPr>
          <w:rFonts w:hint="eastAsia" w:ascii="仿宋" w:hAnsi="仿宋" w:eastAsia="仿宋" w:cs="仿宋"/>
          <w:color w:val="1E1E21" w:themeColor="text1" w:themeShade="80"/>
          <w:sz w:val="28"/>
          <w:szCs w:val="28"/>
          <w:highlight w:val="none"/>
          <w:lang w:eastAsia="zh-CN"/>
        </w:rPr>
        <w:t>个市级及县级监测点</w:t>
      </w:r>
      <w:r>
        <w:rPr>
          <w:rFonts w:hint="eastAsia" w:ascii="仿宋" w:hAnsi="仿宋" w:eastAsia="仿宋" w:cs="仿宋"/>
          <w:color w:val="1E1E21" w:themeColor="text1" w:themeShade="80"/>
          <w:sz w:val="28"/>
          <w:szCs w:val="28"/>
          <w:highlight w:val="none"/>
        </w:rPr>
        <w:t>监测指标的检验抽样参照《全国病媒生物监测方案》（国卫办疾控函〔2016〕215号）、《全国病媒生物监测实施方案》（中疾控传防发〔2016〕56号）国家级监测点的鼠类相关要求执行。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1E1E21" w:themeColor="text1" w:themeShade="80"/>
          <w:sz w:val="28"/>
          <w:szCs w:val="28"/>
          <w:highlight w:val="none"/>
        </w:rPr>
      </w:pPr>
      <w:r>
        <w:rPr>
          <w:rFonts w:hint="eastAsia" w:ascii="仿宋" w:hAnsi="仿宋" w:eastAsia="仿宋" w:cs="仿宋"/>
          <w:color w:val="1E1E21" w:themeColor="text1" w:themeShade="80"/>
          <w:sz w:val="28"/>
          <w:szCs w:val="28"/>
          <w:highlight w:val="none"/>
          <w:lang w:eastAsia="zh-CN"/>
        </w:rPr>
        <w:t>（二）</w:t>
      </w:r>
      <w:r>
        <w:rPr>
          <w:rFonts w:hint="eastAsia" w:ascii="仿宋" w:hAnsi="仿宋" w:eastAsia="仿宋" w:cs="仿宋"/>
          <w:color w:val="1E1E21" w:themeColor="text1" w:themeShade="80"/>
          <w:sz w:val="28"/>
          <w:szCs w:val="28"/>
          <w:highlight w:val="none"/>
        </w:rPr>
        <w:t>完成监测的个人调查表录入工作。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1E1E21" w:themeColor="text1" w:themeShade="80"/>
          <w:sz w:val="28"/>
          <w:szCs w:val="28"/>
          <w:highlight w:val="none"/>
          <w:lang w:val="en-US" w:eastAsia="zh-CN"/>
        </w:rPr>
      </w:pPr>
      <w:r>
        <w:rPr>
          <w:rFonts w:hint="eastAsia" w:ascii="仿宋" w:hAnsi="仿宋" w:eastAsia="仿宋" w:cs="仿宋"/>
          <w:color w:val="1E1E21" w:themeColor="text1" w:themeShade="80"/>
          <w:sz w:val="28"/>
          <w:szCs w:val="28"/>
          <w:highlight w:val="none"/>
        </w:rPr>
        <w:t>（</w:t>
      </w:r>
      <w:r>
        <w:rPr>
          <w:rFonts w:hint="eastAsia" w:ascii="仿宋" w:hAnsi="仿宋" w:eastAsia="仿宋" w:cs="仿宋"/>
          <w:color w:val="1E1E21" w:themeColor="text1" w:themeShade="80"/>
          <w:sz w:val="28"/>
          <w:szCs w:val="28"/>
          <w:highlight w:val="none"/>
          <w:lang w:val="en-US" w:eastAsia="zh-CN"/>
        </w:rPr>
        <w:t>三</w:t>
      </w:r>
      <w:r>
        <w:rPr>
          <w:rFonts w:hint="eastAsia" w:ascii="仿宋" w:hAnsi="仿宋" w:eastAsia="仿宋" w:cs="仿宋"/>
          <w:color w:val="1E1E21" w:themeColor="text1" w:themeShade="80"/>
          <w:sz w:val="28"/>
          <w:szCs w:val="28"/>
          <w:highlight w:val="none"/>
        </w:rPr>
        <w:t>）</w:t>
      </w:r>
      <w:r>
        <w:rPr>
          <w:rFonts w:hint="eastAsia" w:ascii="仿宋" w:hAnsi="仿宋" w:eastAsia="仿宋" w:cs="仿宋"/>
          <w:color w:val="1E1E21" w:themeColor="text1" w:themeShade="80"/>
          <w:sz w:val="28"/>
          <w:szCs w:val="28"/>
          <w:highlight w:val="none"/>
          <w:lang w:eastAsia="zh-CN"/>
        </w:rPr>
        <w:t>拟派本项目人员不得少于五人，</w:t>
      </w:r>
      <w:r>
        <w:rPr>
          <w:rFonts w:hint="eastAsia" w:ascii="仿宋" w:hAnsi="仿宋" w:eastAsia="仿宋" w:cs="仿宋"/>
          <w:color w:val="1E1E21" w:themeColor="text1" w:themeShade="80"/>
          <w:sz w:val="28"/>
          <w:szCs w:val="28"/>
          <w:highlight w:val="none"/>
          <w:lang w:val="en-US" w:eastAsia="zh-CN"/>
        </w:rPr>
        <w:t>项目经理和项目人员需提供有害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1E1E21" w:themeColor="text1" w:themeShade="80"/>
          <w:sz w:val="28"/>
          <w:szCs w:val="28"/>
          <w:highlight w:val="none"/>
          <w:lang w:val="en-US" w:eastAsia="zh-CN"/>
        </w:rPr>
      </w:pPr>
      <w:r>
        <w:rPr>
          <w:rFonts w:hint="eastAsia" w:ascii="仿宋" w:hAnsi="仿宋" w:eastAsia="仿宋" w:cs="仿宋"/>
          <w:color w:val="1E1E21" w:themeColor="text1" w:themeShade="80"/>
          <w:sz w:val="28"/>
          <w:szCs w:val="28"/>
          <w:highlight w:val="none"/>
          <w:lang w:val="en-US" w:eastAsia="zh-CN"/>
        </w:rPr>
        <w:t>生物防制资质与能力证明（其中项目经理提供高级有害生物防治员证书，项目组人员提供有害生物防治员证书（不分等级））；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1E1E21" w:themeColor="text1" w:themeShade="80"/>
          <w:sz w:val="28"/>
          <w:szCs w:val="28"/>
          <w:highlight w:val="none"/>
          <w:lang w:val="en-US" w:eastAsia="zh-CN"/>
        </w:rPr>
      </w:pPr>
      <w:r>
        <w:rPr>
          <w:rFonts w:hint="eastAsia" w:ascii="仿宋" w:hAnsi="仿宋" w:eastAsia="仿宋" w:cs="仿宋"/>
          <w:color w:val="1E1E21" w:themeColor="text1" w:themeShade="80"/>
          <w:sz w:val="28"/>
          <w:szCs w:val="28"/>
          <w:highlight w:val="none"/>
          <w:lang w:val="en-US" w:eastAsia="zh-CN"/>
        </w:rPr>
        <w:t>（四）供应商</w:t>
      </w:r>
      <w:r>
        <w:rPr>
          <w:rFonts w:hint="eastAsia" w:ascii="仿宋" w:hAnsi="仿宋" w:eastAsia="仿宋"/>
          <w:color w:val="1E1E21" w:themeColor="text1" w:themeShade="80"/>
          <w:sz w:val="28"/>
          <w:szCs w:val="28"/>
          <w:lang w:val="en-US" w:eastAsia="zh-CN"/>
        </w:rPr>
        <w:t>应具备生态学解刨相关能力与实验室能力并符合实验室生物安全等相关要求（提供相关业绩证明）；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napToGrid w:val="0"/>
          <w:color w:val="1E1E21" w:themeColor="text1" w:themeShade="80"/>
          <w:sz w:val="28"/>
          <w:szCs w:val="28"/>
          <w:highlight w:val="none"/>
          <w:lang w:val="zh-CN"/>
        </w:rPr>
      </w:pPr>
      <w:r>
        <w:rPr>
          <w:rFonts w:hint="eastAsia" w:ascii="仿宋" w:hAnsi="仿宋" w:eastAsia="仿宋" w:cs="仿宋"/>
          <w:b w:val="0"/>
          <w:bCs w:val="0"/>
          <w:snapToGrid w:val="0"/>
          <w:color w:val="1E1E21" w:themeColor="text1" w:themeShade="80"/>
          <w:sz w:val="28"/>
          <w:szCs w:val="28"/>
          <w:highlight w:val="none"/>
          <w:lang w:eastAsia="zh-CN"/>
        </w:rPr>
        <w:t>（</w:t>
      </w:r>
      <w:r>
        <w:rPr>
          <w:rFonts w:hint="eastAsia" w:ascii="仿宋" w:hAnsi="仿宋" w:eastAsia="仿宋" w:cs="仿宋"/>
          <w:b w:val="0"/>
          <w:bCs w:val="0"/>
          <w:snapToGrid w:val="0"/>
          <w:color w:val="1E1E21" w:themeColor="text1" w:themeShade="80"/>
          <w:sz w:val="28"/>
          <w:szCs w:val="28"/>
          <w:highlight w:val="none"/>
          <w:lang w:val="en-US" w:eastAsia="zh-CN"/>
        </w:rPr>
        <w:t>五</w:t>
      </w:r>
      <w:r>
        <w:rPr>
          <w:rFonts w:hint="eastAsia" w:ascii="仿宋" w:hAnsi="仿宋" w:eastAsia="仿宋" w:cs="仿宋"/>
          <w:b w:val="0"/>
          <w:bCs w:val="0"/>
          <w:snapToGrid w:val="0"/>
          <w:color w:val="1E1E21" w:themeColor="text1" w:themeShade="80"/>
          <w:sz w:val="28"/>
          <w:szCs w:val="28"/>
          <w:highlight w:val="none"/>
          <w:lang w:eastAsia="zh-CN"/>
        </w:rPr>
        <w:t>）</w:t>
      </w:r>
      <w:r>
        <w:rPr>
          <w:rFonts w:hint="eastAsia" w:ascii="仿宋" w:hAnsi="仿宋" w:eastAsia="仿宋" w:cs="仿宋"/>
          <w:b w:val="0"/>
          <w:bCs w:val="0"/>
          <w:snapToGrid w:val="0"/>
          <w:color w:val="1E1E21" w:themeColor="text1" w:themeShade="80"/>
          <w:sz w:val="28"/>
          <w:szCs w:val="28"/>
          <w:highlight w:val="none"/>
        </w:rPr>
        <w:t>付款及结算方式：</w:t>
      </w:r>
      <w:r>
        <w:rPr>
          <w:rFonts w:hint="eastAsia" w:ascii="仿宋" w:hAnsi="仿宋" w:eastAsia="仿宋" w:cs="仿宋"/>
          <w:b w:val="0"/>
          <w:bCs w:val="0"/>
          <w:color w:val="1E1E21" w:themeColor="text1" w:themeShade="80"/>
          <w:sz w:val="28"/>
          <w:szCs w:val="28"/>
        </w:rPr>
        <w:t>监测完成上报工作，并通过验收合格后15个工作日内完成支付。由于不可抗拒因素造成项目不能完成的，按实际工作量进行支付。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1E1E21" w:themeColor="text1" w:themeShade="80"/>
          <w:sz w:val="28"/>
          <w:szCs w:val="28"/>
        </w:rPr>
      </w:pPr>
      <w:r>
        <w:rPr>
          <w:rFonts w:hint="eastAsia" w:ascii="仿宋" w:hAnsi="仿宋" w:eastAsia="仿宋" w:cs="仿宋"/>
          <w:b w:val="0"/>
          <w:bCs w:val="0"/>
          <w:color w:val="1E1E21" w:themeColor="text1" w:themeShade="80"/>
          <w:sz w:val="28"/>
          <w:szCs w:val="28"/>
        </w:rPr>
        <w:t>（</w:t>
      </w:r>
      <w:r>
        <w:rPr>
          <w:rFonts w:hint="eastAsia" w:ascii="仿宋" w:hAnsi="仿宋" w:eastAsia="仿宋" w:cs="仿宋"/>
          <w:b w:val="0"/>
          <w:bCs w:val="0"/>
          <w:color w:val="1E1E21" w:themeColor="text1" w:themeShade="80"/>
          <w:sz w:val="28"/>
          <w:szCs w:val="28"/>
          <w:lang w:val="en-US" w:eastAsia="zh-CN"/>
        </w:rPr>
        <w:t>六</w:t>
      </w:r>
      <w:r>
        <w:rPr>
          <w:rFonts w:hint="eastAsia" w:ascii="仿宋" w:hAnsi="仿宋" w:eastAsia="仿宋" w:cs="仿宋"/>
          <w:b w:val="0"/>
          <w:bCs w:val="0"/>
          <w:color w:val="1E1E21" w:themeColor="text1" w:themeShade="80"/>
          <w:sz w:val="28"/>
          <w:szCs w:val="28"/>
        </w:rPr>
        <w:t>）投标保证金和履约保证金：无。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1E1E21" w:themeColor="text1" w:themeShade="80"/>
          <w:sz w:val="28"/>
          <w:szCs w:val="28"/>
        </w:rPr>
      </w:pPr>
      <w:r>
        <w:rPr>
          <w:rFonts w:hint="eastAsia" w:ascii="仿宋" w:hAnsi="仿宋" w:eastAsia="仿宋" w:cs="仿宋"/>
          <w:b w:val="0"/>
          <w:bCs w:val="0"/>
          <w:color w:val="1E1E21" w:themeColor="text1" w:themeShade="80"/>
          <w:sz w:val="28"/>
          <w:szCs w:val="28"/>
        </w:rPr>
        <w:t>（</w:t>
      </w:r>
      <w:r>
        <w:rPr>
          <w:rFonts w:hint="eastAsia" w:ascii="仿宋" w:hAnsi="仿宋" w:eastAsia="仿宋" w:cs="仿宋"/>
          <w:b w:val="0"/>
          <w:bCs w:val="0"/>
          <w:color w:val="1E1E21" w:themeColor="text1" w:themeShade="80"/>
          <w:sz w:val="28"/>
          <w:szCs w:val="28"/>
          <w:lang w:val="en-US" w:eastAsia="zh-CN"/>
        </w:rPr>
        <w:t>七</w:t>
      </w:r>
      <w:r>
        <w:rPr>
          <w:rFonts w:hint="eastAsia" w:ascii="仿宋" w:hAnsi="仿宋" w:eastAsia="仿宋" w:cs="仿宋"/>
          <w:b w:val="0"/>
          <w:bCs w:val="0"/>
          <w:color w:val="1E1E21" w:themeColor="text1" w:themeShade="80"/>
          <w:sz w:val="28"/>
          <w:szCs w:val="28"/>
        </w:rPr>
        <w:t>）验收方法及标准</w:t>
      </w:r>
    </w:p>
    <w:p>
      <w:pPr>
        <w:spacing w:line="520" w:lineRule="exact"/>
        <w:ind w:firstLine="560" w:firstLineChars="200"/>
        <w:rPr>
          <w:rFonts w:hint="eastAsia" w:ascii="仿宋" w:hAnsi="仿宋" w:eastAsia="仿宋" w:cs="仿宋"/>
          <w:color w:val="1E1E21" w:themeColor="text1" w:themeShade="80"/>
          <w:sz w:val="28"/>
          <w:szCs w:val="28"/>
        </w:rPr>
      </w:pPr>
      <w:r>
        <w:rPr>
          <w:rFonts w:hint="eastAsia" w:ascii="仿宋" w:hAnsi="仿宋" w:eastAsia="仿宋" w:cs="仿宋"/>
          <w:color w:val="1E1E21" w:themeColor="text1" w:themeShade="80"/>
          <w:sz w:val="28"/>
          <w:szCs w:val="28"/>
        </w:rPr>
        <w:t>按照签订的采购合同、技术要求及标准对每一环节、标准的履约情况进行验收。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6838C"/>
    <w:multiLevelType w:val="multilevel"/>
    <w:tmpl w:val="AB16838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65DD34FB"/>
    <w:rsid w:val="02E02228"/>
    <w:rsid w:val="045E4692"/>
    <w:rsid w:val="0A5C2211"/>
    <w:rsid w:val="106250A3"/>
    <w:rsid w:val="13C16619"/>
    <w:rsid w:val="20817646"/>
    <w:rsid w:val="210C5CAC"/>
    <w:rsid w:val="29430597"/>
    <w:rsid w:val="2D0E480C"/>
    <w:rsid w:val="32346F6E"/>
    <w:rsid w:val="358C2805"/>
    <w:rsid w:val="3C4C5ED9"/>
    <w:rsid w:val="3D7D7E78"/>
    <w:rsid w:val="520B162D"/>
    <w:rsid w:val="55E324F9"/>
    <w:rsid w:val="5C245548"/>
    <w:rsid w:val="65DD34F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autoRedefine/>
    <w:qFormat/>
    <w:uiPriority w:val="0"/>
    <w:pPr>
      <w:keepNext/>
      <w:keepLines/>
      <w:spacing w:line="360" w:lineRule="auto"/>
      <w:jc w:val="center"/>
      <w:outlineLvl w:val="0"/>
    </w:pPr>
    <w:rPr>
      <w:rFonts w:ascii="宋体" w:hAnsi="宋体" w:eastAsia="宋体" w:cs="Times New Roman"/>
      <w:b/>
      <w:bCs/>
      <w:kern w:val="44"/>
      <w:sz w:val="32"/>
      <w:szCs w:val="44"/>
    </w:rPr>
  </w:style>
  <w:style w:type="paragraph" w:styleId="3">
    <w:name w:val="heading 2"/>
    <w:basedOn w:val="1"/>
    <w:next w:val="4"/>
    <w:autoRedefine/>
    <w:semiHidden/>
    <w:unhideWhenUsed/>
    <w:qFormat/>
    <w:uiPriority w:val="0"/>
    <w:pPr>
      <w:keepNext/>
      <w:keepLines/>
      <w:widowControl/>
      <w:spacing w:line="240" w:lineRule="auto"/>
      <w:jc w:val="center"/>
      <w:outlineLvl w:val="1"/>
    </w:pPr>
    <w:rPr>
      <w:rFonts w:ascii="仿宋" w:hAnsi="仿宋" w:eastAsia="仿宋" w:cs="Times New Roman"/>
      <w:b/>
      <w:kern w:val="0"/>
      <w:szCs w:val="20"/>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7">
    <w:name w:val="Default Paragraph Font"/>
    <w:autoRedefine/>
    <w:semiHidden/>
    <w:unhideWhenUsed/>
    <w:qFormat/>
    <w:uiPriority w:val="1"/>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w:basedOn w:val="1"/>
    <w:next w:val="7"/>
    <w:uiPriority w:val="0"/>
    <w:pPr>
      <w:spacing w:after="120"/>
    </w:pPr>
  </w:style>
  <w:style w:type="paragraph" w:styleId="7">
    <w:name w:val="Date"/>
    <w:basedOn w:val="1"/>
    <w:next w:val="1"/>
    <w:qFormat/>
    <w:uiPriority w:val="0"/>
    <w:rPr>
      <w:b/>
      <w:sz w:val="28"/>
    </w:rPr>
  </w:style>
  <w:style w:type="paragraph" w:styleId="8">
    <w:name w:val="Body Text Indent"/>
    <w:basedOn w:val="1"/>
    <w:next w:val="9"/>
    <w:autoRedefine/>
    <w:qFormat/>
    <w:uiPriority w:val="0"/>
    <w:pPr>
      <w:spacing w:after="120" w:afterLines="0" w:afterAutospacing="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next w:val="1"/>
    <w:uiPriority w:val="0"/>
    <w:rPr>
      <w:rFonts w:ascii="宋体" w:hAnsi="Courier New"/>
      <w:szCs w:val="20"/>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6"/>
    <w:basedOn w:val="1"/>
    <w:next w:val="1"/>
    <w:qFormat/>
    <w:uiPriority w:val="0"/>
    <w:pPr>
      <w:ind w:left="1050"/>
      <w:jc w:val="left"/>
    </w:pPr>
    <w:rPr>
      <w:rFonts w:ascii="Calibri" w:hAnsi="Calibri" w:eastAsia="宋体" w:cs="Times New Roman"/>
      <w:sz w:val="18"/>
      <w:szCs w:val="18"/>
    </w:rPr>
  </w:style>
  <w:style w:type="paragraph" w:styleId="14">
    <w:name w:val="Body Text First Indent"/>
    <w:basedOn w:val="6"/>
    <w:next w:val="13"/>
    <w:unhideWhenUsed/>
    <w:qFormat/>
    <w:uiPriority w:val="99"/>
    <w:pPr>
      <w:spacing w:after="120"/>
      <w:ind w:firstLine="420" w:firstLineChars="100"/>
    </w:pPr>
    <w:rPr>
      <w:sz w:val="21"/>
    </w:rPr>
  </w:style>
  <w:style w:type="paragraph" w:styleId="15">
    <w:name w:val="Body Text First Indent 2"/>
    <w:basedOn w:val="8"/>
    <w:next w:val="14"/>
    <w:autoRedefine/>
    <w:qFormat/>
    <w:uiPriority w:val="0"/>
    <w:pPr>
      <w:ind w:firstLine="420" w:firstLineChars="200"/>
    </w:pPr>
  </w:style>
  <w:style w:type="character" w:customStyle="1" w:styleId="18">
    <w:name w:val="标题 1 字符"/>
    <w:link w:val="2"/>
    <w:autoRedefine/>
    <w:qFormat/>
    <w:uiPriority w:val="0"/>
    <w:rPr>
      <w:rFonts w:ascii="宋体" w:hAnsi="宋体" w:eastAsia="宋体" w:cs="Times New Roman"/>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3C3C41"/>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2024-07-16T08:38:00Z</dcterms:created>
  <dc:creator>沫、若微笑</dc:creator>
  <cp:lastModifiedBy>沫、若微笑</cp:lastModifiedBy>
  <dcterms:modified xsi:type="dcterms:W3CDTF">2024-07-16T08:39:28Z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747C3BE8DC624B6B80955166F090C9BB_11</vt:lpwstr>
  </property>
</Properties>
</file>