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仿宋" w:hAnsi="仿宋" w:eastAsia="仿宋" w:cs="仿宋"/>
          <w:b w:val="0"/>
          <w:bCs w:val="0"/>
          <w:color w:val="1D1D20"/>
          <w:sz w:val="32"/>
          <w:szCs w:val="32"/>
        </w:rPr>
      </w:pPr>
      <w:r>
        <w:rPr>
          <w:rFonts w:hint="eastAsia" w:ascii="仿宋" w:hAnsi="仿宋" w:eastAsia="仿宋" w:cs="仿宋"/>
          <w:b/>
          <w:bCs/>
          <w:color w:val="1D1D20"/>
          <w:kern w:val="0"/>
          <w:sz w:val="32"/>
          <w:szCs w:val="32"/>
          <w:lang w:bidi="ar"/>
        </w:rPr>
        <w:t>采购需求</w:t>
      </w: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1D1D20"/>
          <w:kern w:val="0"/>
          <w:sz w:val="28"/>
          <w:szCs w:val="28"/>
          <w:lang w:val="en-US" w:eastAsia="zh-CN" w:bidi="ar"/>
        </w:rPr>
      </w:pPr>
      <w:r>
        <w:rPr>
          <w:rFonts w:hint="eastAsia" w:ascii="黑体" w:hAnsi="黑体" w:eastAsia="黑体" w:cs="黑体"/>
          <w:color w:val="1D1D20"/>
          <w:kern w:val="0"/>
          <w:sz w:val="28"/>
          <w:szCs w:val="28"/>
          <w:lang w:val="zh-CN" w:bidi="ar"/>
        </w:rPr>
        <w:t>一、</w:t>
      </w:r>
      <w:r>
        <w:rPr>
          <w:rFonts w:hint="eastAsia" w:ascii="黑体" w:hAnsi="黑体" w:eastAsia="黑体" w:cs="黑体"/>
          <w:color w:val="1D1D20"/>
          <w:kern w:val="0"/>
          <w:sz w:val="28"/>
          <w:szCs w:val="28"/>
          <w:lang w:val="en-US" w:eastAsia="zh-CN" w:bidi="ar"/>
        </w:rPr>
        <w:t>采购参数要求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274"/>
        <w:gridCol w:w="2141"/>
        <w:gridCol w:w="894"/>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序号</w:t>
            </w:r>
          </w:p>
        </w:tc>
        <w:tc>
          <w:tcPr>
            <w:tcW w:w="368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货物名称</w:t>
            </w:r>
          </w:p>
        </w:tc>
        <w:tc>
          <w:tcPr>
            <w:tcW w:w="2297"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规格</w:t>
            </w:r>
          </w:p>
        </w:tc>
        <w:tc>
          <w:tcPr>
            <w:tcW w:w="96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单位</w:t>
            </w:r>
          </w:p>
        </w:tc>
        <w:tc>
          <w:tcPr>
            <w:tcW w:w="1378"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1</w:t>
            </w:r>
          </w:p>
        </w:tc>
        <w:tc>
          <w:tcPr>
            <w:tcW w:w="368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zh-CN" w:bidi="ar"/>
              </w:rPr>
              <w:t>生化负压管（无抗凝剂）</w:t>
            </w:r>
          </w:p>
        </w:tc>
        <w:tc>
          <w:tcPr>
            <w:tcW w:w="2297"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en-US" w:eastAsia="zh-CN" w:bidi="ar"/>
              </w:rPr>
              <w:t>5ML 13*10mm</w:t>
            </w:r>
          </w:p>
        </w:tc>
        <w:tc>
          <w:tcPr>
            <w:tcW w:w="96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支</w:t>
            </w:r>
          </w:p>
        </w:tc>
        <w:tc>
          <w:tcPr>
            <w:tcW w:w="1378"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2</w:t>
            </w:r>
          </w:p>
        </w:tc>
        <w:tc>
          <w:tcPr>
            <w:tcW w:w="3686"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一次性静脉采血针</w:t>
            </w:r>
          </w:p>
        </w:tc>
        <w:tc>
          <w:tcPr>
            <w:tcW w:w="2297"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0.7mm</w:t>
            </w:r>
          </w:p>
        </w:tc>
        <w:tc>
          <w:tcPr>
            <w:tcW w:w="96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zh-CN" w:bidi="ar"/>
              </w:rPr>
            </w:pPr>
            <w:r>
              <w:rPr>
                <w:rFonts w:hint="eastAsia" w:ascii="仿宋" w:hAnsi="仿宋" w:eastAsia="仿宋" w:cs="仿宋"/>
                <w:color w:val="1D1D20"/>
                <w:kern w:val="0"/>
                <w:sz w:val="28"/>
                <w:szCs w:val="28"/>
                <w:vertAlign w:val="baseline"/>
                <w:lang w:val="zh-CN" w:bidi="ar"/>
              </w:rPr>
              <w:t>根</w:t>
            </w:r>
          </w:p>
        </w:tc>
        <w:tc>
          <w:tcPr>
            <w:tcW w:w="1378"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1D1D20"/>
                <w:kern w:val="0"/>
                <w:sz w:val="28"/>
                <w:szCs w:val="28"/>
                <w:vertAlign w:val="baseline"/>
                <w:lang w:val="en-US" w:eastAsia="zh-CN" w:bidi="ar"/>
              </w:rPr>
            </w:pPr>
            <w:r>
              <w:rPr>
                <w:rFonts w:hint="eastAsia" w:ascii="仿宋" w:hAnsi="仿宋" w:eastAsia="仿宋" w:cs="仿宋"/>
                <w:color w:val="1D1D20"/>
                <w:kern w:val="0"/>
                <w:sz w:val="28"/>
                <w:szCs w:val="28"/>
                <w:vertAlign w:val="baseline"/>
                <w:lang w:val="en-US" w:eastAsia="zh-CN" w:bidi="ar"/>
              </w:rPr>
              <w:t>24000</w:t>
            </w:r>
          </w:p>
        </w:tc>
      </w:tr>
    </w:tbl>
    <w:p>
      <w:pPr>
        <w:rPr>
          <w:rFonts w:hint="eastAsia"/>
          <w:lang w:val="zh-CN"/>
        </w:rPr>
      </w:pP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napToGrid w:val="0"/>
          <w:color w:val="1D1D20"/>
          <w:sz w:val="28"/>
          <w:szCs w:val="28"/>
        </w:rPr>
      </w:pPr>
      <w:r>
        <w:rPr>
          <w:rFonts w:hint="eastAsia" w:ascii="黑体" w:hAnsi="黑体" w:eastAsia="黑体" w:cs="黑体"/>
          <w:color w:val="1D1D20"/>
          <w:kern w:val="0"/>
          <w:sz w:val="28"/>
          <w:szCs w:val="28"/>
          <w:lang w:val="zh-CN" w:bidi="ar"/>
        </w:rPr>
        <w:t>二、采购商务要求</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rPr>
      </w:pPr>
      <w:bookmarkStart w:id="0" w:name="_Toc24273"/>
      <w:r>
        <w:rPr>
          <w:rFonts w:hint="eastAsia" w:ascii="楷体" w:hAnsi="楷体" w:eastAsia="楷体" w:cs="楷体"/>
          <w:b w:val="0"/>
          <w:bCs w:val="0"/>
          <w:color w:val="1D1D20"/>
          <w:sz w:val="28"/>
          <w:szCs w:val="28"/>
          <w:lang w:val="en-US" w:eastAsia="zh-CN"/>
        </w:rPr>
        <w:t>1、</w:t>
      </w:r>
      <w:r>
        <w:rPr>
          <w:rFonts w:hint="eastAsia" w:ascii="楷体" w:hAnsi="楷体" w:eastAsia="楷体" w:cs="楷体"/>
          <w:b w:val="0"/>
          <w:bCs w:val="0"/>
          <w:color w:val="1D1D20"/>
          <w:sz w:val="28"/>
          <w:szCs w:val="28"/>
        </w:rPr>
        <w:t>报价要求：</w:t>
      </w:r>
      <w:r>
        <w:rPr>
          <w:rFonts w:hint="eastAsia" w:ascii="仿宋" w:hAnsi="仿宋" w:eastAsia="仿宋" w:cs="仿宋"/>
          <w:b w:val="0"/>
          <w:bCs w:val="0"/>
          <w:snapToGrid w:val="0"/>
          <w:color w:val="1D1D20"/>
          <w:sz w:val="28"/>
          <w:szCs w:val="28"/>
        </w:rPr>
        <w:t>供应商的报价应包括：人员费用、运输费用、设备费、管理费及税金等为完成</w:t>
      </w:r>
      <w:r>
        <w:rPr>
          <w:rFonts w:hint="eastAsia" w:ascii="仿宋" w:hAnsi="仿宋" w:eastAsia="仿宋" w:cs="仿宋"/>
          <w:b w:val="0"/>
          <w:bCs w:val="0"/>
          <w:snapToGrid w:val="0"/>
          <w:color w:val="1D1D20"/>
          <w:sz w:val="28"/>
          <w:szCs w:val="28"/>
          <w:lang w:eastAsia="zh-CN"/>
        </w:rPr>
        <w:t>竞价</w:t>
      </w:r>
      <w:r>
        <w:rPr>
          <w:rFonts w:hint="eastAsia" w:ascii="仿宋" w:hAnsi="仿宋" w:eastAsia="仿宋" w:cs="仿宋"/>
          <w:b w:val="0"/>
          <w:bCs w:val="0"/>
          <w:snapToGrid w:val="0"/>
          <w:color w:val="1D1D2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lang w:val="zh-CN" w:eastAsia="zh-CN"/>
        </w:rPr>
      </w:pPr>
      <w:r>
        <w:rPr>
          <w:rFonts w:hint="eastAsia" w:ascii="楷体" w:hAnsi="楷体" w:eastAsia="楷体" w:cs="楷体"/>
          <w:b w:val="0"/>
          <w:bCs w:val="0"/>
          <w:snapToGrid w:val="0"/>
          <w:color w:val="1D1D20"/>
          <w:sz w:val="28"/>
          <w:szCs w:val="28"/>
          <w:lang w:val="en-US" w:eastAsia="zh-CN"/>
        </w:rPr>
        <w:t>2、交货</w:t>
      </w:r>
      <w:r>
        <w:rPr>
          <w:rFonts w:hint="eastAsia" w:ascii="楷体" w:hAnsi="楷体" w:eastAsia="楷体" w:cs="楷体"/>
          <w:b w:val="0"/>
          <w:bCs w:val="0"/>
          <w:snapToGrid w:val="0"/>
          <w:color w:val="1D1D20"/>
          <w:sz w:val="28"/>
          <w:szCs w:val="28"/>
        </w:rPr>
        <w:t>地点：</w:t>
      </w:r>
      <w:r>
        <w:rPr>
          <w:rFonts w:hint="eastAsia" w:ascii="仿宋" w:hAnsi="仿宋" w:eastAsia="仿宋" w:cs="仿宋"/>
          <w:b w:val="0"/>
          <w:bCs w:val="0"/>
          <w:snapToGrid w:val="0"/>
          <w:color w:val="1D1D20"/>
          <w:sz w:val="28"/>
          <w:szCs w:val="28"/>
        </w:rPr>
        <w:t>采购人指定地点</w:t>
      </w:r>
      <w:r>
        <w:rPr>
          <w:rFonts w:hint="eastAsia" w:ascii="仿宋" w:hAnsi="仿宋" w:eastAsia="仿宋" w:cs="仿宋"/>
          <w:b w:val="0"/>
          <w:bCs w:val="0"/>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z w:val="28"/>
          <w:szCs w:val="28"/>
          <w:highlight w:val="yellow"/>
        </w:rPr>
      </w:pPr>
      <w:r>
        <w:rPr>
          <w:rFonts w:hint="eastAsia" w:ascii="楷体" w:hAnsi="楷体" w:eastAsia="楷体" w:cs="楷体"/>
          <w:b w:val="0"/>
          <w:bCs w:val="0"/>
          <w:snapToGrid w:val="0"/>
          <w:color w:val="1D1D20"/>
          <w:sz w:val="28"/>
          <w:szCs w:val="28"/>
          <w:lang w:val="en-US" w:eastAsia="zh-CN"/>
        </w:rPr>
        <w:t>3、</w:t>
      </w:r>
      <w:r>
        <w:rPr>
          <w:rFonts w:hint="eastAsia" w:ascii="楷体" w:hAnsi="楷体" w:eastAsia="楷体" w:cs="楷体"/>
          <w:b w:val="0"/>
          <w:bCs w:val="0"/>
          <w:snapToGrid w:val="0"/>
          <w:color w:val="1D1D20"/>
          <w:sz w:val="28"/>
          <w:szCs w:val="28"/>
        </w:rPr>
        <w:t>付款及结算方式：</w:t>
      </w:r>
      <w:r>
        <w:rPr>
          <w:rFonts w:hint="eastAsia" w:ascii="仿宋" w:hAnsi="仿宋" w:eastAsia="仿宋" w:cs="仿宋"/>
          <w:b w:val="0"/>
          <w:bCs w:val="0"/>
          <w:color w:val="1D1D20"/>
          <w:sz w:val="28"/>
          <w:szCs w:val="28"/>
          <w:highlight w:val="none"/>
        </w:rPr>
        <w:t>验收合格后，成交供应商按采购人要求凭国家正式发票及相关证明文件向采购人申请付款，采购人收到申请后在15个工作日内结清全部</w:t>
      </w:r>
      <w:r>
        <w:rPr>
          <w:rFonts w:hint="eastAsia" w:ascii="仿宋" w:hAnsi="仿宋" w:eastAsia="仿宋" w:cs="仿宋"/>
          <w:b w:val="0"/>
          <w:bCs w:val="0"/>
          <w:color w:val="1D1D20"/>
          <w:sz w:val="28"/>
          <w:szCs w:val="28"/>
          <w:highlight w:val="none"/>
          <w:lang w:val="en-US" w:eastAsia="zh-CN"/>
        </w:rPr>
        <w:t>费用</w:t>
      </w:r>
      <w:r>
        <w:rPr>
          <w:rFonts w:hint="eastAsia" w:ascii="仿宋" w:hAnsi="仿宋" w:eastAsia="仿宋" w:cs="仿宋"/>
          <w:b w:val="0"/>
          <w:bCs w:val="0"/>
          <w:color w:val="1D1D2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b w:val="0"/>
          <w:bCs w:val="0"/>
          <w:color w:val="1D1D20"/>
          <w:spacing w:val="-1"/>
          <w:sz w:val="24"/>
          <w:szCs w:val="24"/>
          <w:highlight w:val="none"/>
          <w:lang w:val="en-US" w:eastAsia="zh-CN"/>
        </w:rPr>
      </w:pPr>
      <w:r>
        <w:rPr>
          <w:rFonts w:hint="eastAsia" w:ascii="楷体" w:hAnsi="楷体" w:eastAsia="楷体" w:cs="楷体"/>
          <w:b w:val="0"/>
          <w:bCs w:val="0"/>
          <w:color w:val="1D1D20"/>
          <w:sz w:val="28"/>
          <w:szCs w:val="28"/>
          <w:lang w:val="en-US" w:eastAsia="zh-CN"/>
        </w:rPr>
        <w:t>4、</w:t>
      </w:r>
      <w:r>
        <w:rPr>
          <w:rFonts w:hint="eastAsia" w:ascii="楷体" w:hAnsi="楷体" w:eastAsia="楷体" w:cs="楷体"/>
          <w:b w:val="0"/>
          <w:bCs w:val="0"/>
          <w:color w:val="1D1D20"/>
          <w:sz w:val="28"/>
          <w:szCs w:val="28"/>
          <w:lang w:eastAsia="zh-CN"/>
        </w:rPr>
        <w:t>踏勘现场：</w:t>
      </w:r>
      <w:r>
        <w:rPr>
          <w:rFonts w:hint="eastAsia" w:ascii="仿宋" w:hAnsi="仿宋" w:eastAsia="仿宋" w:cs="仿宋"/>
          <w:b w:val="0"/>
          <w:bCs w:val="0"/>
          <w:color w:val="1D1D20"/>
          <w:sz w:val="28"/>
          <w:szCs w:val="28"/>
          <w:highlight w:val="none"/>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color w:val="1D1D20"/>
          <w:sz w:val="28"/>
          <w:szCs w:val="28"/>
          <w:lang w:val="en-US" w:eastAsia="zh-CN"/>
        </w:rPr>
        <w:t>5、</w:t>
      </w:r>
      <w:r>
        <w:rPr>
          <w:rFonts w:hint="eastAsia" w:ascii="楷体" w:hAnsi="楷体" w:eastAsia="楷体" w:cs="楷体"/>
          <w:b w:val="0"/>
          <w:bCs w:val="0"/>
          <w:color w:val="1D1D20"/>
          <w:sz w:val="28"/>
          <w:szCs w:val="28"/>
        </w:rPr>
        <w:t>验收方法及标准</w:t>
      </w:r>
      <w:r>
        <w:rPr>
          <w:rFonts w:hint="eastAsia" w:ascii="楷体" w:hAnsi="楷体" w:eastAsia="楷体" w:cs="楷体"/>
          <w:b w:val="0"/>
          <w:bCs w:val="0"/>
          <w:color w:val="1D1D20"/>
          <w:sz w:val="28"/>
          <w:szCs w:val="28"/>
          <w:lang w:eastAsia="zh-CN"/>
        </w:rPr>
        <w:t>：</w:t>
      </w:r>
      <w:r>
        <w:rPr>
          <w:rFonts w:hint="eastAsia" w:ascii="仿宋" w:hAnsi="仿宋" w:eastAsia="仿宋" w:cs="仿宋"/>
          <w:b w:val="0"/>
          <w:bCs w:val="0"/>
          <w:color w:val="1D1D20"/>
          <w:sz w:val="28"/>
          <w:szCs w:val="28"/>
          <w:highlight w:val="none"/>
          <w:lang w:val="en-US" w:eastAsia="zh-CN"/>
        </w:rPr>
        <w:t>通过国家和行业标准，</w:t>
      </w:r>
      <w:bookmarkEnd w:id="0"/>
      <w:r>
        <w:rPr>
          <w:rFonts w:hint="eastAsia" w:ascii="仿宋" w:hAnsi="仿宋" w:eastAsia="仿宋" w:cs="仿宋"/>
          <w:b w:val="0"/>
          <w:bCs w:val="0"/>
          <w:sz w:val="28"/>
          <w:szCs w:val="28"/>
        </w:rPr>
        <w:t>按照签订的采购合同、</w:t>
      </w:r>
      <w:r>
        <w:rPr>
          <w:rFonts w:hint="eastAsia" w:ascii="仿宋" w:hAnsi="仿宋" w:eastAsia="仿宋" w:cs="仿宋"/>
          <w:b w:val="0"/>
          <w:bCs w:val="0"/>
          <w:sz w:val="28"/>
          <w:szCs w:val="28"/>
          <w:lang w:eastAsia="zh-CN"/>
        </w:rPr>
        <w:t>货物参数要求</w:t>
      </w:r>
      <w:r>
        <w:rPr>
          <w:rFonts w:hint="eastAsia" w:ascii="仿宋" w:hAnsi="仿宋" w:eastAsia="仿宋" w:cs="仿宋"/>
          <w:b w:val="0"/>
          <w:bCs w:val="0"/>
          <w:sz w:val="28"/>
          <w:szCs w:val="28"/>
        </w:rPr>
        <w:t>及标准对</w:t>
      </w:r>
      <w:r>
        <w:rPr>
          <w:rFonts w:hint="eastAsia" w:ascii="仿宋" w:hAnsi="仿宋" w:eastAsia="仿宋" w:cs="仿宋"/>
          <w:b w:val="0"/>
          <w:bCs w:val="0"/>
          <w:sz w:val="28"/>
          <w:szCs w:val="28"/>
          <w:lang w:eastAsia="zh-CN"/>
        </w:rPr>
        <w:t>货物</w:t>
      </w:r>
      <w:r>
        <w:rPr>
          <w:rFonts w:hint="eastAsia" w:ascii="仿宋" w:hAnsi="仿宋" w:eastAsia="仿宋" w:cs="仿宋"/>
          <w:b w:val="0"/>
          <w:bCs w:val="0"/>
          <w:sz w:val="28"/>
          <w:szCs w:val="28"/>
        </w:rPr>
        <w:t>进行验收。验收结束后，应当出具验收书，由双方共同签署。</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NjBjMDRkMTI4NDg4ZjUxMDc3ODI1NmIwYjQyNjgifQ=="/>
  </w:docVars>
  <w:rsids>
    <w:rsidRoot w:val="00000000"/>
    <w:rsid w:val="70F9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ascii="Times New Roman" w:hAnsi="Times New Roman" w:eastAsia="仿宋"/>
      <w:b/>
      <w:bCs/>
      <w:kern w:val="44"/>
      <w:sz w:val="30"/>
      <w:szCs w:val="4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4">
    <w:name w:val="Plain Text"/>
    <w:basedOn w:val="1"/>
    <w:next w:val="1"/>
    <w:qFormat/>
    <w:uiPriority w:val="0"/>
    <w:rPr>
      <w:rFonts w:ascii="宋体" w:hAnsi="Courier New"/>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2024-08-06T07:59:24Z</dcterms:created>
  <dc:creator>Administrator</dc:creator>
  <cp:lastModifiedBy>周敏</cp:lastModifiedBy>
  <dcterms:modified xsi:type="dcterms:W3CDTF">2024-08-06T07:59:42Z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34A72A54060C4A339AB32619C7384032_12</vt:lpwstr>
  </property>
</Properties>
</file>