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4EE8">
      <w:pPr>
        <w:pStyle w:val="2"/>
        <w:bidi w:val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采购需求</w:t>
      </w:r>
    </w:p>
    <w:p w14:paraId="2CABA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一、采购耗材清单</w:t>
      </w:r>
    </w:p>
    <w:tbl>
      <w:tblPr>
        <w:tblStyle w:val="3"/>
        <w:tblW w:w="94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6"/>
        <w:gridCol w:w="1876"/>
        <w:gridCol w:w="2219"/>
      </w:tblGrid>
      <w:tr w14:paraId="534C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综合单价（限价）</w:t>
            </w:r>
          </w:p>
        </w:tc>
      </w:tr>
      <w:tr w14:paraId="2CBF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3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HP1020加粉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A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80</w:t>
            </w:r>
          </w:p>
        </w:tc>
      </w:tr>
      <w:tr w14:paraId="4FCC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3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HP1020鼓组件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26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598</w:t>
            </w:r>
          </w:p>
        </w:tc>
      </w:tr>
      <w:tr w14:paraId="7597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5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HP1020定影膜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B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7D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</w:t>
            </w:r>
          </w:p>
        </w:tc>
      </w:tr>
      <w:tr w14:paraId="2BDA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A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HP1020搓纸轮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C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57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90</w:t>
            </w:r>
          </w:p>
        </w:tc>
      </w:tr>
      <w:tr w14:paraId="12C7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HP1005加粉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D5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80</w:t>
            </w:r>
          </w:p>
        </w:tc>
      </w:tr>
      <w:tr w14:paraId="7DC9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DC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HP1005鼓组件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06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598</w:t>
            </w:r>
          </w:p>
        </w:tc>
      </w:tr>
      <w:tr w14:paraId="178E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AD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HP1005定影膜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4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A4C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</w:t>
            </w:r>
          </w:p>
        </w:tc>
      </w:tr>
      <w:tr w14:paraId="759D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HP1005搓纸轮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F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1F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90</w:t>
            </w:r>
          </w:p>
        </w:tc>
      </w:tr>
      <w:tr w14:paraId="0B96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8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HP1213加粉（芯片）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77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150</w:t>
            </w:r>
          </w:p>
        </w:tc>
      </w:tr>
      <w:tr w14:paraId="763D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HP1213鼓组件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D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598</w:t>
            </w:r>
          </w:p>
        </w:tc>
      </w:tr>
      <w:tr w14:paraId="21EA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HP1213定影膜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2D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</w:t>
            </w:r>
          </w:p>
        </w:tc>
      </w:tr>
      <w:tr w14:paraId="533F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5F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HP1213搓纸轮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52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90</w:t>
            </w:r>
          </w:p>
        </w:tc>
      </w:tr>
      <w:tr w14:paraId="3DC6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5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LaserJet M1213nf MFP加粉（芯片）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0A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100</w:t>
            </w:r>
          </w:p>
        </w:tc>
      </w:tr>
      <w:tr w14:paraId="3BEC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LaserJet M1213nf MFP鼓组件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04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598</w:t>
            </w:r>
          </w:p>
        </w:tc>
      </w:tr>
      <w:tr w14:paraId="6A63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B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LaserJet M1213nf MFP定影膜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87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</w:t>
            </w:r>
          </w:p>
        </w:tc>
      </w:tr>
      <w:tr w14:paraId="1B77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7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LaserJet M1213nf MFP搓纸轮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F7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90</w:t>
            </w:r>
          </w:p>
        </w:tc>
      </w:tr>
      <w:tr w14:paraId="1387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 Deskjet 1000 墨盒（黑/彩）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9F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黑150，彩色174</w:t>
            </w:r>
          </w:p>
        </w:tc>
      </w:tr>
      <w:tr w14:paraId="4651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 Deskjet 1000 搓纸轮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1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98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</w:tr>
      <w:tr w14:paraId="5550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Laser Jet Pro MFP M227fdw加粉（芯片）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6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81E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120</w:t>
            </w:r>
          </w:p>
        </w:tc>
      </w:tr>
      <w:tr w14:paraId="759D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01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Laser Jet Pro MFP M227fdw鼓组件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E06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805</w:t>
            </w:r>
          </w:p>
        </w:tc>
      </w:tr>
      <w:tr w14:paraId="31EA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6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Laser Jet Pro MFP M227fdw定影膜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4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9B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160</w:t>
            </w:r>
          </w:p>
        </w:tc>
      </w:tr>
      <w:tr w14:paraId="3546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7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Laser Jet Pro MFP M227fdw搓纸轮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E1D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</w:tr>
      <w:tr w14:paraId="3398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lenovo M7400加粉（芯片）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4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91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120</w:t>
            </w:r>
          </w:p>
        </w:tc>
      </w:tr>
      <w:tr w14:paraId="0639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lenovo M7400鼓组件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79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420</w:t>
            </w:r>
          </w:p>
        </w:tc>
      </w:tr>
      <w:tr w14:paraId="234A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0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lenovo M7400定影膜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75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160</w:t>
            </w:r>
          </w:p>
        </w:tc>
      </w:tr>
      <w:tr w14:paraId="692B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9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lenovo M7400搓纸轮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A1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</w:tr>
      <w:tr w14:paraId="6C76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2D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SAMSUNG Xpress M2071W 加粉（芯片）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21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120</w:t>
            </w:r>
          </w:p>
        </w:tc>
      </w:tr>
      <w:tr w14:paraId="549F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E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SAMSUNG Xpress M2071W 鼓组件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6B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280</w:t>
            </w:r>
          </w:p>
        </w:tc>
      </w:tr>
      <w:tr w14:paraId="50D8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BD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SAMSUNG Xpress M2071W 定影膜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F4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160</w:t>
            </w:r>
          </w:p>
        </w:tc>
      </w:tr>
      <w:tr w14:paraId="6958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AB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SAMSUNG Xpress M2071W 搓纸轮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FE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</w:tr>
      <w:tr w14:paraId="36A9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8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KONICA MINOLTA bizhub c7122 加粉（芯片）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47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1500</w:t>
            </w:r>
          </w:p>
        </w:tc>
      </w:tr>
      <w:tr w14:paraId="2E18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CD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KONICA MINOLTA bizhub c7123 鼓组件（感光鼓）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F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C3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480</w:t>
            </w:r>
          </w:p>
        </w:tc>
      </w:tr>
      <w:tr w14:paraId="7064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B9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KONICA MINOLTA bizhub c7123 搓纸轮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19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120</w:t>
            </w:r>
          </w:p>
        </w:tc>
      </w:tr>
      <w:tr w14:paraId="3945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1B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KONICA MINOLTA bizhub c7123 废粉盒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0CA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150</w:t>
            </w:r>
          </w:p>
        </w:tc>
      </w:tr>
      <w:tr w14:paraId="5A66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0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KONICA MINOLTA bizhub c7123 显影组件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B6B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1300</w:t>
            </w:r>
          </w:p>
        </w:tc>
      </w:tr>
      <w:tr w14:paraId="0FB4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6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爱普生 PLQ-20K  色带盒（芯片）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AD0A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</w:tr>
      <w:tr w14:paraId="577A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2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爱普生 PLQ-20K  打印针头、鼓组件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61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480</w:t>
            </w:r>
          </w:p>
        </w:tc>
      </w:tr>
      <w:tr w14:paraId="7638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联想2500加粉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9F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80</w:t>
            </w:r>
          </w:p>
        </w:tc>
      </w:tr>
      <w:tr w14:paraId="12E2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联想2500鼓组件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13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380</w:t>
            </w:r>
          </w:p>
        </w:tc>
      </w:tr>
      <w:tr w14:paraId="2FA5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06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联想2500粉组件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0B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280</w:t>
            </w:r>
          </w:p>
        </w:tc>
      </w:tr>
      <w:tr w14:paraId="3624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联想2500定影膜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8B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160</w:t>
            </w:r>
          </w:p>
        </w:tc>
      </w:tr>
      <w:tr w14:paraId="3137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联想2500搓纸轮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7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7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</w:tr>
      <w:tr w14:paraId="33E9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富士施乐3117加粉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A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80</w:t>
            </w:r>
          </w:p>
        </w:tc>
      </w:tr>
      <w:tr w14:paraId="41AE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富士施乐3117鼓组件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0B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280</w:t>
            </w:r>
          </w:p>
        </w:tc>
      </w:tr>
      <w:tr w14:paraId="6B69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B1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富士施乐3117定影膜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92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160</w:t>
            </w:r>
          </w:p>
        </w:tc>
      </w:tr>
      <w:tr w14:paraId="6DB9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8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富士施乐3117搓纸轮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D97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</w:tr>
      <w:tr w14:paraId="3E20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D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A4打印纸（80g标准）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1箱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56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190</w:t>
            </w:r>
          </w:p>
        </w:tc>
      </w:tr>
      <w:tr w14:paraId="4E61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8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A4打印纸（70g标准）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1箱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2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180</w:t>
            </w:r>
          </w:p>
        </w:tc>
      </w:tr>
      <w:tr w14:paraId="182C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2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A3打印纸（80g标准）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1箱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1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190</w:t>
            </w:r>
          </w:p>
        </w:tc>
      </w:tr>
      <w:tr w14:paraId="5AF8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41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A3打印纸（70g标准）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1箱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9A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180</w:t>
            </w:r>
          </w:p>
        </w:tc>
      </w:tr>
    </w:tbl>
    <w:p w14:paraId="42E65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说明：</w:t>
      </w:r>
    </w:p>
    <w:p w14:paraId="1CC72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1.响应时间：中标人在接到学校通知后，需在30分钟内需将耗材送达学校。</w:t>
      </w:r>
    </w:p>
    <w:p w14:paraId="1A44F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2.按实际采购量据实结算，本项目采购非一次性集中采购，为年度分散采购，全年按需分批采购，本项目最终成交价计算公式为：实际采购数量*综合单价*成交人成交费率。</w:t>
      </w:r>
    </w:p>
    <w:p w14:paraId="6C287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3.所有耗材均采用原厂件，如遇设备耗材停产，可采用兼容产品且需保证设备能够正常运行。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45774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4.除以上清单外如遇其它耗材维修均按照本次成交费率进行计算。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 w14:paraId="19E4B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5.如遇质量问题均无条件退货退款，打印纸如遇质量问题，如纸张遇墨水扩散、多台打印机使用同一批次打印纸卡纸均认为纸质不合格。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</w:p>
    <w:p w14:paraId="166FD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 w14:paraId="5E15543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本次采购按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单价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的100%作为最高投标限价，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en-US" w:eastAsia="zh-CN"/>
        </w:rPr>
        <w:t>报价方式为费率报价，在服务期限内不因任何因素而调整，以费率报价最低的为成交单位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07645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2、供货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 w14:paraId="0CCB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3、付款及结算方式：按季度进行付款，每季度(3个月)支付一次服务费用。支付时间为下月初，中标人完成季度内的服务任务并验收合格，采购人支付该季度服务费用，中标人开具正规增值税专用发票。</w:t>
      </w:r>
    </w:p>
    <w:p w14:paraId="08B1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 w14:paraId="66F8E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通过国家和行业标准。</w:t>
      </w:r>
    </w:p>
    <w:p w14:paraId="35CB0C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9" w:lineRule="auto"/>
      <w:jc w:val="center"/>
      <w:outlineLvl w:val="0"/>
    </w:pPr>
    <w:rPr>
      <w:rFonts w:ascii="Times New Roman" w:hAnsi="Times New Roman" w:eastAsia="方正小标宋简体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2025-01-16T02:31:04Z</dcterms:created>
  <dc:creator>Administrator</dc:creator>
  <cp:lastModifiedBy>周敏</cp:lastModifiedBy>
  <dcterms:modified xsi:type="dcterms:W3CDTF">2025-01-16T02:31:11Z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eyJoZGlkIjoiOTY0NjBjMDRkMTI4NDg4ZjUxMDc3ODI1NmIwYjQyNjgiLCJ1c2VySWQiOiIzNjExNTk2MDQifQ==</vt:lpwstr>
  </property>
  <property fmtid="{D5CDD505-2E9C-101B-9397-08002B2CF9AE}" pid="4" name="ICV">
    <vt:lpwstr>CF33282C11364D54A2D9F981D894B145_12</vt:lpwstr>
  </property>
</Properties>
</file>